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66" w:rsidRPr="00AD4A2A" w:rsidRDefault="00CC6D66" w:rsidP="00F13B8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60F7A" w:rsidRPr="00AD4A2A" w:rsidRDefault="001F1338" w:rsidP="00F13B8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32588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C6529DD" wp14:editId="7003C405">
            <wp:simplePos x="0" y="0"/>
            <wp:positionH relativeFrom="margin">
              <wp:align>center</wp:align>
            </wp:positionH>
            <wp:positionV relativeFrom="paragraph">
              <wp:posOffset>450850</wp:posOffset>
            </wp:positionV>
            <wp:extent cx="2219325" cy="2229447"/>
            <wp:effectExtent l="0" t="0" r="0" b="0"/>
            <wp:wrapTopAndBottom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2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2796" w:rsidRPr="00AD4A2A" w:rsidRDefault="00B02796" w:rsidP="00F13B8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66B06" w:rsidRPr="00AD4A2A" w:rsidRDefault="00166B06" w:rsidP="00B4163F">
      <w:pPr>
        <w:spacing w:line="360" w:lineRule="auto"/>
        <w:jc w:val="center"/>
        <w:rPr>
          <w:rFonts w:asciiTheme="minorHAnsi" w:hAnsiTheme="minorHAnsi" w:cstheme="minorHAnsi"/>
          <w:noProof/>
          <w:sz w:val="30"/>
          <w:szCs w:val="30"/>
        </w:rPr>
      </w:pPr>
    </w:p>
    <w:p w:rsidR="00166B06" w:rsidRPr="00AD4A2A" w:rsidRDefault="00166B06" w:rsidP="00004D2F">
      <w:pPr>
        <w:spacing w:line="276" w:lineRule="auto"/>
        <w:jc w:val="center"/>
        <w:rPr>
          <w:rFonts w:asciiTheme="minorHAnsi" w:hAnsiTheme="minorHAnsi" w:cstheme="minorHAnsi"/>
          <w:noProof/>
          <w:sz w:val="30"/>
          <w:szCs w:val="30"/>
        </w:rPr>
      </w:pPr>
    </w:p>
    <w:p w:rsidR="00166B06" w:rsidRPr="00AD4A2A" w:rsidRDefault="00166B06" w:rsidP="00004D2F">
      <w:pPr>
        <w:spacing w:line="276" w:lineRule="auto"/>
        <w:jc w:val="center"/>
        <w:rPr>
          <w:rFonts w:asciiTheme="minorHAnsi" w:hAnsiTheme="minorHAnsi" w:cstheme="minorHAnsi"/>
          <w:noProof/>
          <w:sz w:val="30"/>
          <w:szCs w:val="30"/>
        </w:rPr>
      </w:pPr>
    </w:p>
    <w:p w:rsidR="00166B06" w:rsidRPr="00AD4A2A" w:rsidRDefault="00166B06" w:rsidP="00004D2F">
      <w:pPr>
        <w:spacing w:line="276" w:lineRule="auto"/>
        <w:jc w:val="center"/>
        <w:rPr>
          <w:rFonts w:asciiTheme="minorHAnsi" w:hAnsiTheme="minorHAnsi" w:cstheme="minorHAnsi"/>
          <w:noProof/>
          <w:sz w:val="30"/>
          <w:szCs w:val="30"/>
        </w:rPr>
      </w:pPr>
    </w:p>
    <w:p w:rsidR="00166B06" w:rsidRPr="00AD4A2A" w:rsidRDefault="00166B06" w:rsidP="00004D2F">
      <w:pPr>
        <w:spacing w:line="276" w:lineRule="auto"/>
        <w:jc w:val="center"/>
        <w:rPr>
          <w:rFonts w:asciiTheme="minorHAnsi" w:hAnsiTheme="minorHAnsi" w:cstheme="minorHAnsi"/>
          <w:noProof/>
          <w:sz w:val="30"/>
          <w:szCs w:val="30"/>
        </w:rPr>
      </w:pPr>
    </w:p>
    <w:p w:rsidR="00166B06" w:rsidRPr="00AD4A2A" w:rsidRDefault="00166B06" w:rsidP="00004D2F">
      <w:pPr>
        <w:spacing w:line="276" w:lineRule="auto"/>
        <w:jc w:val="center"/>
        <w:rPr>
          <w:rFonts w:asciiTheme="minorHAnsi" w:hAnsiTheme="minorHAnsi" w:cstheme="minorHAnsi"/>
          <w:noProof/>
          <w:sz w:val="30"/>
          <w:szCs w:val="30"/>
        </w:rPr>
      </w:pPr>
    </w:p>
    <w:p w:rsidR="00166B06" w:rsidRPr="00AD4A2A" w:rsidRDefault="00166B06" w:rsidP="00004D2F">
      <w:pPr>
        <w:spacing w:line="276" w:lineRule="auto"/>
        <w:jc w:val="center"/>
        <w:rPr>
          <w:rFonts w:asciiTheme="minorHAnsi" w:hAnsiTheme="minorHAnsi" w:cstheme="minorHAnsi"/>
          <w:noProof/>
          <w:sz w:val="30"/>
          <w:szCs w:val="30"/>
        </w:rPr>
      </w:pPr>
    </w:p>
    <w:p w:rsidR="00166B06" w:rsidRPr="00AD4A2A" w:rsidRDefault="00166B06" w:rsidP="00004D2F">
      <w:pPr>
        <w:spacing w:line="276" w:lineRule="auto"/>
        <w:jc w:val="center"/>
        <w:rPr>
          <w:rFonts w:asciiTheme="minorHAnsi" w:hAnsiTheme="minorHAnsi" w:cstheme="minorHAnsi"/>
          <w:noProof/>
          <w:sz w:val="30"/>
          <w:szCs w:val="30"/>
        </w:rPr>
      </w:pPr>
    </w:p>
    <w:p w:rsidR="00166B06" w:rsidRPr="00AD4A2A" w:rsidRDefault="00166B06" w:rsidP="00004D2F">
      <w:pPr>
        <w:spacing w:line="276" w:lineRule="auto"/>
        <w:jc w:val="center"/>
        <w:rPr>
          <w:rFonts w:asciiTheme="minorHAnsi" w:hAnsiTheme="minorHAnsi" w:cstheme="minorHAnsi"/>
          <w:sz w:val="30"/>
          <w:szCs w:val="30"/>
        </w:rPr>
      </w:pPr>
    </w:p>
    <w:p w:rsidR="00CC6D66" w:rsidRPr="00AD4A2A" w:rsidRDefault="00CC6D66" w:rsidP="00CC6D66">
      <w:pPr>
        <w:spacing w:line="276" w:lineRule="auto"/>
        <w:rPr>
          <w:rFonts w:asciiTheme="minorHAnsi" w:hAnsiTheme="minorHAnsi" w:cstheme="minorHAnsi"/>
          <w:sz w:val="30"/>
          <w:szCs w:val="30"/>
        </w:rPr>
      </w:pPr>
    </w:p>
    <w:p w:rsidR="00CC6D66" w:rsidRPr="00AD4A2A" w:rsidRDefault="001F1338" w:rsidP="00CC6D66">
      <w:pPr>
        <w:spacing w:line="276" w:lineRule="auto"/>
        <w:jc w:val="center"/>
        <w:rPr>
          <w:rFonts w:asciiTheme="minorHAnsi" w:hAnsiTheme="minorHAnsi" w:cstheme="minorHAnsi"/>
          <w:b/>
          <w:sz w:val="56"/>
          <w:szCs w:val="56"/>
        </w:rPr>
      </w:pPr>
      <w:r>
        <w:rPr>
          <w:rFonts w:asciiTheme="minorHAnsi" w:hAnsiTheme="minorHAnsi" w:cstheme="minorHAnsi"/>
          <w:b/>
          <w:sz w:val="56"/>
          <w:szCs w:val="56"/>
        </w:rPr>
        <w:t>BİLGİ SİSTEMLERİ</w:t>
      </w:r>
      <w:r w:rsidR="00B57AA0">
        <w:rPr>
          <w:rFonts w:asciiTheme="minorHAnsi" w:hAnsiTheme="minorHAnsi" w:cstheme="minorHAnsi"/>
          <w:b/>
          <w:sz w:val="56"/>
          <w:szCs w:val="56"/>
        </w:rPr>
        <w:t xml:space="preserve"> KULLANIM</w:t>
      </w:r>
      <w:r w:rsidR="00CC6D66" w:rsidRPr="00AD4A2A">
        <w:rPr>
          <w:rFonts w:asciiTheme="minorHAnsi" w:hAnsiTheme="minorHAnsi" w:cstheme="minorHAnsi"/>
          <w:b/>
          <w:sz w:val="56"/>
          <w:szCs w:val="56"/>
        </w:rPr>
        <w:t xml:space="preserve"> </w:t>
      </w:r>
      <w:r w:rsidR="00166B06" w:rsidRPr="00AD4A2A">
        <w:rPr>
          <w:rFonts w:asciiTheme="minorHAnsi" w:hAnsiTheme="minorHAnsi" w:cstheme="minorHAnsi"/>
          <w:b/>
          <w:sz w:val="56"/>
          <w:szCs w:val="56"/>
        </w:rPr>
        <w:t>POLİTİKASI</w:t>
      </w:r>
      <w:r w:rsidR="00CC6D66" w:rsidRPr="00AD4A2A">
        <w:rPr>
          <w:rFonts w:asciiTheme="minorHAnsi" w:hAnsiTheme="minorHAnsi" w:cstheme="minorHAnsi"/>
          <w:b/>
          <w:sz w:val="56"/>
          <w:szCs w:val="56"/>
        </w:rPr>
        <w:t xml:space="preserve"> </w:t>
      </w:r>
    </w:p>
    <w:p w:rsidR="00CC6D66" w:rsidRPr="00AD4A2A" w:rsidRDefault="00CC6D66" w:rsidP="00CC6D66">
      <w:pPr>
        <w:spacing w:line="276" w:lineRule="auto"/>
        <w:rPr>
          <w:rFonts w:asciiTheme="minorHAnsi" w:hAnsiTheme="minorHAnsi" w:cstheme="minorHAnsi"/>
          <w:sz w:val="30"/>
          <w:szCs w:val="30"/>
        </w:rPr>
      </w:pPr>
    </w:p>
    <w:p w:rsidR="00CC6D66" w:rsidRPr="00AD4A2A" w:rsidRDefault="00CC6D66" w:rsidP="00CC6D66">
      <w:pPr>
        <w:spacing w:line="276" w:lineRule="auto"/>
        <w:rPr>
          <w:rFonts w:asciiTheme="minorHAnsi" w:hAnsiTheme="minorHAnsi" w:cstheme="minorHAnsi"/>
          <w:sz w:val="30"/>
          <w:szCs w:val="30"/>
        </w:rPr>
      </w:pPr>
    </w:p>
    <w:p w:rsidR="00CC6D66" w:rsidRPr="00AD4A2A" w:rsidRDefault="00CC6D66" w:rsidP="00CC6D66">
      <w:pPr>
        <w:spacing w:line="276" w:lineRule="auto"/>
        <w:rPr>
          <w:rFonts w:asciiTheme="minorHAnsi" w:hAnsiTheme="minorHAnsi" w:cstheme="minorHAnsi"/>
          <w:sz w:val="30"/>
          <w:szCs w:val="30"/>
        </w:rPr>
      </w:pPr>
    </w:p>
    <w:p w:rsidR="00CC6D66" w:rsidRPr="00AD4A2A" w:rsidRDefault="00CC6D66" w:rsidP="00CC6D66">
      <w:pPr>
        <w:spacing w:line="276" w:lineRule="auto"/>
        <w:rPr>
          <w:rFonts w:asciiTheme="minorHAnsi" w:hAnsiTheme="minorHAnsi" w:cstheme="minorHAnsi"/>
          <w:sz w:val="30"/>
          <w:szCs w:val="30"/>
        </w:rPr>
      </w:pPr>
    </w:p>
    <w:p w:rsidR="00CC6D66" w:rsidRPr="00AD4A2A" w:rsidRDefault="00CC6D66" w:rsidP="00CC6D66">
      <w:pPr>
        <w:spacing w:line="276" w:lineRule="auto"/>
        <w:rPr>
          <w:rFonts w:asciiTheme="minorHAnsi" w:hAnsiTheme="minorHAnsi" w:cstheme="minorHAnsi"/>
          <w:sz w:val="30"/>
          <w:szCs w:val="30"/>
        </w:rPr>
      </w:pPr>
    </w:p>
    <w:p w:rsidR="00CC6D66" w:rsidRPr="00AD4A2A" w:rsidRDefault="00CC6D66" w:rsidP="00CC6D66">
      <w:pPr>
        <w:spacing w:line="276" w:lineRule="auto"/>
        <w:rPr>
          <w:rFonts w:asciiTheme="minorHAnsi" w:hAnsiTheme="minorHAnsi" w:cstheme="minorHAnsi"/>
          <w:sz w:val="30"/>
          <w:szCs w:val="30"/>
        </w:rPr>
      </w:pPr>
    </w:p>
    <w:p w:rsidR="00CC6D66" w:rsidRPr="00AD4A2A" w:rsidRDefault="00CC6D66" w:rsidP="00CC6D66">
      <w:pPr>
        <w:rPr>
          <w:rFonts w:asciiTheme="minorHAnsi" w:hAnsiTheme="minorHAnsi" w:cstheme="minorHAnsi"/>
          <w:b/>
          <w:sz w:val="36"/>
          <w:szCs w:val="36"/>
        </w:rPr>
      </w:pPr>
      <w:r w:rsidRPr="00AD4A2A">
        <w:rPr>
          <w:rFonts w:asciiTheme="minorHAnsi" w:hAnsiTheme="minorHAnsi" w:cstheme="minorHAnsi"/>
          <w:b/>
          <w:sz w:val="36"/>
          <w:szCs w:val="36"/>
        </w:rPr>
        <w:lastRenderedPageBreak/>
        <w:t>Revizyon Tarihçesi</w:t>
      </w:r>
    </w:p>
    <w:p w:rsidR="00CC6D66" w:rsidRPr="00AD4A2A" w:rsidRDefault="00CC6D66" w:rsidP="00CC6D66">
      <w:pPr>
        <w:rPr>
          <w:rFonts w:asciiTheme="minorHAnsi" w:hAnsiTheme="minorHAnsi" w:cstheme="minorHAnsi"/>
          <w:b/>
          <w:sz w:val="36"/>
          <w:szCs w:val="36"/>
        </w:rPr>
      </w:pP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575"/>
        <w:gridCol w:w="3176"/>
        <w:gridCol w:w="2117"/>
      </w:tblGrid>
      <w:tr w:rsidR="00CC6D66" w:rsidRPr="00AD4A2A" w:rsidTr="008F0244">
        <w:trPr>
          <w:trHeight w:val="560"/>
        </w:trPr>
        <w:tc>
          <w:tcPr>
            <w:tcW w:w="1683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D4A2A">
              <w:rPr>
                <w:rFonts w:asciiTheme="minorHAnsi" w:eastAsia="Calibri" w:hAnsiTheme="minorHAnsi" w:cstheme="minorHAnsi"/>
                <w:b/>
              </w:rPr>
              <w:t>Revizyon Numarası</w:t>
            </w:r>
          </w:p>
        </w:tc>
        <w:tc>
          <w:tcPr>
            <w:tcW w:w="2575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D4A2A">
              <w:rPr>
                <w:rFonts w:asciiTheme="minorHAnsi" w:eastAsia="Calibri" w:hAnsiTheme="minorHAnsi" w:cstheme="minorHAnsi"/>
                <w:b/>
              </w:rPr>
              <w:t>Revizyon Sorumlusu</w:t>
            </w:r>
          </w:p>
        </w:tc>
        <w:tc>
          <w:tcPr>
            <w:tcW w:w="3176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D4A2A">
              <w:rPr>
                <w:rFonts w:asciiTheme="minorHAnsi" w:eastAsia="Calibri" w:hAnsiTheme="minorHAnsi" w:cstheme="minorHAnsi"/>
                <w:b/>
              </w:rPr>
              <w:t>Revizyon Gerekçesi</w:t>
            </w:r>
          </w:p>
        </w:tc>
        <w:tc>
          <w:tcPr>
            <w:tcW w:w="2117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D4A2A">
              <w:rPr>
                <w:rFonts w:asciiTheme="minorHAnsi" w:eastAsia="Calibri" w:hAnsiTheme="minorHAnsi" w:cstheme="minorHAnsi"/>
                <w:b/>
              </w:rPr>
              <w:t>Revizyon Tarihi</w:t>
            </w:r>
          </w:p>
        </w:tc>
      </w:tr>
      <w:tr w:rsidR="00CC6D66" w:rsidRPr="00AD4A2A" w:rsidTr="008F0244">
        <w:trPr>
          <w:trHeight w:val="444"/>
        </w:trPr>
        <w:tc>
          <w:tcPr>
            <w:tcW w:w="1683" w:type="dxa"/>
            <w:shd w:val="clear" w:color="auto" w:fill="auto"/>
          </w:tcPr>
          <w:p w:rsidR="00CC6D66" w:rsidRPr="00AD4A2A" w:rsidRDefault="00B02796" w:rsidP="00E60F7A">
            <w:pPr>
              <w:pStyle w:val="AralkYok"/>
              <w:jc w:val="center"/>
              <w:rPr>
                <w:rFonts w:asciiTheme="minorHAnsi" w:eastAsia="Calibri" w:hAnsiTheme="minorHAnsi" w:cstheme="minorHAnsi"/>
              </w:rPr>
            </w:pPr>
            <w:r w:rsidRPr="00AD4A2A">
              <w:rPr>
                <w:rFonts w:asciiTheme="minorHAnsi" w:eastAsia="Calibri" w:hAnsiTheme="minorHAnsi" w:cstheme="minorHAnsi"/>
              </w:rPr>
              <w:t>00</w:t>
            </w:r>
          </w:p>
        </w:tc>
        <w:tc>
          <w:tcPr>
            <w:tcW w:w="2575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76" w:type="dxa"/>
            <w:shd w:val="clear" w:color="auto" w:fill="auto"/>
          </w:tcPr>
          <w:p w:rsidR="00CC6D66" w:rsidRPr="00AD4A2A" w:rsidRDefault="00CC6D66" w:rsidP="00AD4A2A">
            <w:pPr>
              <w:pStyle w:val="AralkYok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17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CC6D66" w:rsidRPr="00AD4A2A" w:rsidTr="008F0244">
        <w:trPr>
          <w:trHeight w:val="417"/>
        </w:trPr>
        <w:tc>
          <w:tcPr>
            <w:tcW w:w="1683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75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76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17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rPr>
                <w:rFonts w:asciiTheme="minorHAnsi" w:eastAsia="Calibri" w:hAnsiTheme="minorHAnsi" w:cstheme="minorHAnsi"/>
              </w:rPr>
            </w:pPr>
          </w:p>
        </w:tc>
      </w:tr>
      <w:tr w:rsidR="00CC6D66" w:rsidRPr="00AD4A2A" w:rsidTr="008F0244">
        <w:trPr>
          <w:trHeight w:val="445"/>
        </w:trPr>
        <w:tc>
          <w:tcPr>
            <w:tcW w:w="1683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75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76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17" w:type="dxa"/>
            <w:shd w:val="clear" w:color="auto" w:fill="auto"/>
          </w:tcPr>
          <w:p w:rsidR="00CC6D66" w:rsidRPr="00AD4A2A" w:rsidRDefault="00CC6D66" w:rsidP="00E60F7A">
            <w:pPr>
              <w:pStyle w:val="AralkYok"/>
              <w:rPr>
                <w:rFonts w:asciiTheme="minorHAnsi" w:eastAsia="Calibri" w:hAnsiTheme="minorHAnsi" w:cstheme="minorHAnsi"/>
              </w:rPr>
            </w:pPr>
          </w:p>
        </w:tc>
      </w:tr>
    </w:tbl>
    <w:p w:rsidR="00CC6D66" w:rsidRPr="00AD4A2A" w:rsidRDefault="00CC6D66" w:rsidP="00CC6D66">
      <w:pPr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CC6D66" w:rsidRPr="00AD4A2A" w:rsidRDefault="00CC6D66" w:rsidP="00CC6D66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:rsidR="00CC6D66" w:rsidRPr="00AD4A2A" w:rsidRDefault="00CC6D66" w:rsidP="00CC6D66">
      <w:pPr>
        <w:pStyle w:val="Balk1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Default="00B02796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Default="00B57AA0" w:rsidP="00CC6D66">
      <w:pPr>
        <w:rPr>
          <w:rFonts w:asciiTheme="minorHAnsi" w:hAnsiTheme="minorHAnsi" w:cstheme="minorHAnsi"/>
        </w:rPr>
      </w:pPr>
    </w:p>
    <w:p w:rsidR="00B57AA0" w:rsidRPr="00AD4A2A" w:rsidRDefault="00B57AA0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  <w:b/>
          <w:sz w:val="28"/>
          <w:szCs w:val="28"/>
        </w:rPr>
      </w:pPr>
      <w:r w:rsidRPr="00AD4A2A">
        <w:rPr>
          <w:rFonts w:asciiTheme="minorHAnsi" w:hAnsiTheme="minorHAnsi" w:cstheme="minorHAnsi"/>
          <w:b/>
          <w:sz w:val="28"/>
          <w:szCs w:val="28"/>
        </w:rPr>
        <w:t>İÇİNDEKİLER</w:t>
      </w:r>
    </w:p>
    <w:p w:rsidR="00B02796" w:rsidRPr="00AD4A2A" w:rsidRDefault="00B02796" w:rsidP="00CC6D66">
      <w:pPr>
        <w:rPr>
          <w:rFonts w:asciiTheme="minorHAnsi" w:hAnsiTheme="minorHAnsi" w:cstheme="minorHAnsi"/>
          <w:b/>
          <w:sz w:val="32"/>
          <w:szCs w:val="32"/>
        </w:rPr>
      </w:pPr>
    </w:p>
    <w:p w:rsidR="008F0244" w:rsidRDefault="007D4E56">
      <w:pPr>
        <w:pStyle w:val="T1"/>
        <w:tabs>
          <w:tab w:val="left" w:pos="44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r w:rsidRPr="00AD4A2A">
        <w:rPr>
          <w:rFonts w:cstheme="minorHAnsi"/>
        </w:rPr>
        <w:fldChar w:fldCharType="begin"/>
      </w:r>
      <w:r w:rsidR="00B02796" w:rsidRPr="00AD4A2A">
        <w:rPr>
          <w:rFonts w:cstheme="minorHAnsi"/>
        </w:rPr>
        <w:instrText xml:space="preserve"> TOC \o "1-3" \h \z \u </w:instrText>
      </w:r>
      <w:r w:rsidRPr="00AD4A2A">
        <w:rPr>
          <w:rFonts w:cstheme="minorHAnsi"/>
        </w:rPr>
        <w:fldChar w:fldCharType="separate"/>
      </w:r>
      <w:hyperlink w:anchor="_Toc68273625" w:history="1">
        <w:r w:rsidR="008F0244" w:rsidRPr="000866AC">
          <w:rPr>
            <w:rStyle w:val="Kpr"/>
            <w:rFonts w:cstheme="minorHAnsi"/>
            <w:noProof/>
          </w:rPr>
          <w:t>1.</w:t>
        </w:r>
        <w:r w:rsidR="008F0244">
          <w:rPr>
            <w:rFonts w:eastAsiaTheme="minorEastAsia" w:cstheme="minorBidi"/>
            <w:noProof/>
            <w:sz w:val="22"/>
            <w:szCs w:val="22"/>
          </w:rPr>
          <w:tab/>
        </w:r>
        <w:r w:rsidR="008F0244" w:rsidRPr="000866AC">
          <w:rPr>
            <w:rStyle w:val="Kpr"/>
            <w:rFonts w:cstheme="minorHAnsi"/>
            <w:noProof/>
          </w:rPr>
          <w:t>AMAÇ</w:t>
        </w:r>
        <w:r w:rsidR="008F0244">
          <w:rPr>
            <w:noProof/>
            <w:webHidden/>
          </w:rPr>
          <w:tab/>
        </w:r>
        <w:r w:rsidR="008F0244">
          <w:rPr>
            <w:noProof/>
            <w:webHidden/>
          </w:rPr>
          <w:fldChar w:fldCharType="begin"/>
        </w:r>
        <w:r w:rsidR="008F0244">
          <w:rPr>
            <w:noProof/>
            <w:webHidden/>
          </w:rPr>
          <w:instrText xml:space="preserve"> PAGEREF _Toc68273625 \h </w:instrText>
        </w:r>
        <w:r w:rsidR="008F0244">
          <w:rPr>
            <w:noProof/>
            <w:webHidden/>
          </w:rPr>
        </w:r>
        <w:r w:rsidR="008F0244">
          <w:rPr>
            <w:noProof/>
            <w:webHidden/>
          </w:rPr>
          <w:fldChar w:fldCharType="separate"/>
        </w:r>
        <w:r w:rsidR="008F0244">
          <w:rPr>
            <w:noProof/>
            <w:webHidden/>
          </w:rPr>
          <w:t>4</w:t>
        </w:r>
        <w:r w:rsidR="008F0244">
          <w:rPr>
            <w:noProof/>
            <w:webHidden/>
          </w:rPr>
          <w:fldChar w:fldCharType="end"/>
        </w:r>
      </w:hyperlink>
    </w:p>
    <w:p w:rsidR="008F0244" w:rsidRDefault="00F138CC">
      <w:pPr>
        <w:pStyle w:val="T1"/>
        <w:tabs>
          <w:tab w:val="left" w:pos="44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68273626" w:history="1">
        <w:r w:rsidR="008F0244" w:rsidRPr="000866AC">
          <w:rPr>
            <w:rStyle w:val="Kpr"/>
            <w:rFonts w:cstheme="minorHAnsi"/>
            <w:noProof/>
          </w:rPr>
          <w:t>2.</w:t>
        </w:r>
        <w:r w:rsidR="008F0244">
          <w:rPr>
            <w:rFonts w:eastAsiaTheme="minorEastAsia" w:cstheme="minorBidi"/>
            <w:noProof/>
            <w:sz w:val="22"/>
            <w:szCs w:val="22"/>
          </w:rPr>
          <w:tab/>
        </w:r>
        <w:r w:rsidR="008F0244" w:rsidRPr="000866AC">
          <w:rPr>
            <w:rStyle w:val="Kpr"/>
            <w:rFonts w:cstheme="minorHAnsi"/>
            <w:noProof/>
          </w:rPr>
          <w:t>KAPSAM</w:t>
        </w:r>
        <w:r w:rsidR="008F0244">
          <w:rPr>
            <w:noProof/>
            <w:webHidden/>
          </w:rPr>
          <w:tab/>
        </w:r>
        <w:r w:rsidR="008F0244">
          <w:rPr>
            <w:noProof/>
            <w:webHidden/>
          </w:rPr>
          <w:fldChar w:fldCharType="begin"/>
        </w:r>
        <w:r w:rsidR="008F0244">
          <w:rPr>
            <w:noProof/>
            <w:webHidden/>
          </w:rPr>
          <w:instrText xml:space="preserve"> PAGEREF _Toc68273626 \h </w:instrText>
        </w:r>
        <w:r w:rsidR="008F0244">
          <w:rPr>
            <w:noProof/>
            <w:webHidden/>
          </w:rPr>
        </w:r>
        <w:r w:rsidR="008F0244">
          <w:rPr>
            <w:noProof/>
            <w:webHidden/>
          </w:rPr>
          <w:fldChar w:fldCharType="separate"/>
        </w:r>
        <w:r w:rsidR="008F0244">
          <w:rPr>
            <w:noProof/>
            <w:webHidden/>
          </w:rPr>
          <w:t>4</w:t>
        </w:r>
        <w:r w:rsidR="008F0244">
          <w:rPr>
            <w:noProof/>
            <w:webHidden/>
          </w:rPr>
          <w:fldChar w:fldCharType="end"/>
        </w:r>
      </w:hyperlink>
    </w:p>
    <w:p w:rsidR="008F0244" w:rsidRDefault="00F138CC">
      <w:pPr>
        <w:pStyle w:val="T1"/>
        <w:tabs>
          <w:tab w:val="left" w:pos="44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68273627" w:history="1">
        <w:r w:rsidR="008F0244" w:rsidRPr="000866AC">
          <w:rPr>
            <w:rStyle w:val="Kpr"/>
            <w:rFonts w:cstheme="minorHAnsi"/>
            <w:noProof/>
          </w:rPr>
          <w:t>3.</w:t>
        </w:r>
        <w:r w:rsidR="008F0244">
          <w:rPr>
            <w:rFonts w:eastAsiaTheme="minorEastAsia" w:cstheme="minorBidi"/>
            <w:noProof/>
            <w:sz w:val="22"/>
            <w:szCs w:val="22"/>
          </w:rPr>
          <w:tab/>
        </w:r>
        <w:r w:rsidR="008F0244" w:rsidRPr="000866AC">
          <w:rPr>
            <w:rStyle w:val="Kpr"/>
            <w:rFonts w:cstheme="minorHAnsi"/>
            <w:noProof/>
          </w:rPr>
          <w:t>TANIMLAR VE KISALTMALAR</w:t>
        </w:r>
        <w:r w:rsidR="008F0244">
          <w:rPr>
            <w:noProof/>
            <w:webHidden/>
          </w:rPr>
          <w:tab/>
        </w:r>
        <w:r w:rsidR="008F0244">
          <w:rPr>
            <w:noProof/>
            <w:webHidden/>
          </w:rPr>
          <w:fldChar w:fldCharType="begin"/>
        </w:r>
        <w:r w:rsidR="008F0244">
          <w:rPr>
            <w:noProof/>
            <w:webHidden/>
          </w:rPr>
          <w:instrText xml:space="preserve"> PAGEREF _Toc68273627 \h </w:instrText>
        </w:r>
        <w:r w:rsidR="008F0244">
          <w:rPr>
            <w:noProof/>
            <w:webHidden/>
          </w:rPr>
        </w:r>
        <w:r w:rsidR="008F0244">
          <w:rPr>
            <w:noProof/>
            <w:webHidden/>
          </w:rPr>
          <w:fldChar w:fldCharType="separate"/>
        </w:r>
        <w:r w:rsidR="008F0244">
          <w:rPr>
            <w:noProof/>
            <w:webHidden/>
          </w:rPr>
          <w:t>4</w:t>
        </w:r>
        <w:r w:rsidR="008F0244">
          <w:rPr>
            <w:noProof/>
            <w:webHidden/>
          </w:rPr>
          <w:fldChar w:fldCharType="end"/>
        </w:r>
      </w:hyperlink>
    </w:p>
    <w:p w:rsidR="008F0244" w:rsidRDefault="00F138CC">
      <w:pPr>
        <w:pStyle w:val="T1"/>
        <w:tabs>
          <w:tab w:val="left" w:pos="44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68273628" w:history="1">
        <w:r w:rsidR="008F0244" w:rsidRPr="000866AC">
          <w:rPr>
            <w:rStyle w:val="Kpr"/>
            <w:rFonts w:cstheme="minorHAnsi"/>
            <w:noProof/>
          </w:rPr>
          <w:t>4.</w:t>
        </w:r>
        <w:r w:rsidR="008F0244">
          <w:rPr>
            <w:rFonts w:eastAsiaTheme="minorEastAsia" w:cstheme="minorBidi"/>
            <w:noProof/>
            <w:sz w:val="22"/>
            <w:szCs w:val="22"/>
          </w:rPr>
          <w:tab/>
        </w:r>
        <w:r w:rsidR="008F0244" w:rsidRPr="000866AC">
          <w:rPr>
            <w:rStyle w:val="Kpr"/>
            <w:rFonts w:cstheme="minorHAnsi"/>
            <w:noProof/>
          </w:rPr>
          <w:t>ROLLER VE SORUMLULUKLAR</w:t>
        </w:r>
        <w:r w:rsidR="008F0244">
          <w:rPr>
            <w:noProof/>
            <w:webHidden/>
          </w:rPr>
          <w:tab/>
        </w:r>
        <w:r w:rsidR="008F0244">
          <w:rPr>
            <w:noProof/>
            <w:webHidden/>
          </w:rPr>
          <w:fldChar w:fldCharType="begin"/>
        </w:r>
        <w:r w:rsidR="008F0244">
          <w:rPr>
            <w:noProof/>
            <w:webHidden/>
          </w:rPr>
          <w:instrText xml:space="preserve"> PAGEREF _Toc68273628 \h </w:instrText>
        </w:r>
        <w:r w:rsidR="008F0244">
          <w:rPr>
            <w:noProof/>
            <w:webHidden/>
          </w:rPr>
        </w:r>
        <w:r w:rsidR="008F0244">
          <w:rPr>
            <w:noProof/>
            <w:webHidden/>
          </w:rPr>
          <w:fldChar w:fldCharType="separate"/>
        </w:r>
        <w:r w:rsidR="008F0244">
          <w:rPr>
            <w:noProof/>
            <w:webHidden/>
          </w:rPr>
          <w:t>4</w:t>
        </w:r>
        <w:r w:rsidR="008F0244">
          <w:rPr>
            <w:noProof/>
            <w:webHidden/>
          </w:rPr>
          <w:fldChar w:fldCharType="end"/>
        </w:r>
      </w:hyperlink>
    </w:p>
    <w:p w:rsidR="008F0244" w:rsidRDefault="00F138CC">
      <w:pPr>
        <w:pStyle w:val="T1"/>
        <w:tabs>
          <w:tab w:val="left" w:pos="44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68273629" w:history="1">
        <w:r w:rsidR="008F0244" w:rsidRPr="000866AC">
          <w:rPr>
            <w:rStyle w:val="Kpr"/>
            <w:rFonts w:cstheme="minorHAnsi"/>
            <w:noProof/>
          </w:rPr>
          <w:t>5.</w:t>
        </w:r>
        <w:r w:rsidR="008F0244">
          <w:rPr>
            <w:rFonts w:eastAsiaTheme="minorEastAsia" w:cstheme="minorBidi"/>
            <w:noProof/>
            <w:sz w:val="22"/>
            <w:szCs w:val="22"/>
          </w:rPr>
          <w:tab/>
        </w:r>
        <w:r w:rsidR="008F0244" w:rsidRPr="000866AC">
          <w:rPr>
            <w:rStyle w:val="Kpr"/>
            <w:rFonts w:cstheme="minorHAnsi"/>
            <w:noProof/>
          </w:rPr>
          <w:t>KURALLAR</w:t>
        </w:r>
        <w:r w:rsidR="008F0244">
          <w:rPr>
            <w:noProof/>
            <w:webHidden/>
          </w:rPr>
          <w:tab/>
        </w:r>
        <w:r w:rsidR="008F0244">
          <w:rPr>
            <w:noProof/>
            <w:webHidden/>
          </w:rPr>
          <w:fldChar w:fldCharType="begin"/>
        </w:r>
        <w:r w:rsidR="008F0244">
          <w:rPr>
            <w:noProof/>
            <w:webHidden/>
          </w:rPr>
          <w:instrText xml:space="preserve"> PAGEREF _Toc68273629 \h </w:instrText>
        </w:r>
        <w:r w:rsidR="008F0244">
          <w:rPr>
            <w:noProof/>
            <w:webHidden/>
          </w:rPr>
        </w:r>
        <w:r w:rsidR="008F0244">
          <w:rPr>
            <w:noProof/>
            <w:webHidden/>
          </w:rPr>
          <w:fldChar w:fldCharType="separate"/>
        </w:r>
        <w:r w:rsidR="008F0244">
          <w:rPr>
            <w:noProof/>
            <w:webHidden/>
          </w:rPr>
          <w:t>4</w:t>
        </w:r>
        <w:r w:rsidR="008F0244">
          <w:rPr>
            <w:noProof/>
            <w:webHidden/>
          </w:rPr>
          <w:fldChar w:fldCharType="end"/>
        </w:r>
      </w:hyperlink>
    </w:p>
    <w:p w:rsidR="00CC6D66" w:rsidRPr="00AD4A2A" w:rsidRDefault="007D4E56" w:rsidP="00CC6D66">
      <w:pPr>
        <w:rPr>
          <w:rFonts w:asciiTheme="minorHAnsi" w:hAnsiTheme="minorHAnsi" w:cstheme="minorHAnsi"/>
        </w:rPr>
      </w:pPr>
      <w:r w:rsidRPr="00AD4A2A">
        <w:rPr>
          <w:rFonts w:asciiTheme="minorHAnsi" w:hAnsiTheme="minorHAnsi" w:cstheme="minorHAnsi"/>
        </w:rPr>
        <w:fldChar w:fldCharType="end"/>
      </w: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B02796" w:rsidRPr="00AD4A2A" w:rsidRDefault="00B02796" w:rsidP="00CC6D66">
      <w:pPr>
        <w:rPr>
          <w:rFonts w:asciiTheme="minorHAnsi" w:hAnsiTheme="minorHAnsi" w:cstheme="minorHAnsi"/>
        </w:rPr>
      </w:pPr>
    </w:p>
    <w:p w:rsidR="00CC6D66" w:rsidRPr="00AD4A2A" w:rsidRDefault="00CC6D66" w:rsidP="00CC6D66">
      <w:pPr>
        <w:pStyle w:val="Balk1"/>
        <w:rPr>
          <w:rFonts w:asciiTheme="minorHAnsi" w:hAnsiTheme="minorHAnsi" w:cstheme="minorHAnsi"/>
          <w:sz w:val="22"/>
          <w:szCs w:val="22"/>
        </w:rPr>
      </w:pPr>
      <w:bookmarkStart w:id="0" w:name="_Toc68273625"/>
      <w:bookmarkStart w:id="1" w:name="_Toc313522250"/>
      <w:r w:rsidRPr="00AD4A2A">
        <w:rPr>
          <w:rFonts w:asciiTheme="minorHAnsi" w:hAnsiTheme="minorHAnsi" w:cstheme="minorHAnsi"/>
          <w:sz w:val="22"/>
          <w:szCs w:val="22"/>
        </w:rPr>
        <w:lastRenderedPageBreak/>
        <w:t>AMAÇ</w:t>
      </w:r>
      <w:bookmarkEnd w:id="0"/>
      <w:r w:rsidRPr="00AD4A2A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p w:rsidR="00CF5733" w:rsidRDefault="00A701E2" w:rsidP="00CF5733">
      <w:pPr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701E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Personelin, bilgi ve iletişim varlıklarını iş amaçlarına uygun</w:t>
      </w:r>
      <w:r w:rsidR="00B57AA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olarak</w:t>
      </w:r>
      <w:r w:rsidRPr="00A701E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kullanması için gerekli kuralları ortaya koymaktır.</w:t>
      </w:r>
    </w:p>
    <w:p w:rsidR="00A701E2" w:rsidRPr="00AD4A2A" w:rsidRDefault="00A701E2" w:rsidP="00CF57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0E63" w:rsidRPr="00AD4A2A" w:rsidRDefault="00FC0E63" w:rsidP="00FC0E63">
      <w:pPr>
        <w:pStyle w:val="Balk1"/>
        <w:rPr>
          <w:rFonts w:asciiTheme="minorHAnsi" w:hAnsiTheme="minorHAnsi" w:cstheme="minorHAnsi"/>
          <w:sz w:val="22"/>
          <w:szCs w:val="22"/>
        </w:rPr>
      </w:pPr>
      <w:bookmarkStart w:id="2" w:name="_Toc68273626"/>
      <w:r w:rsidRPr="00AD4A2A">
        <w:rPr>
          <w:rFonts w:asciiTheme="minorHAnsi" w:hAnsiTheme="minorHAnsi" w:cstheme="minorHAnsi"/>
          <w:sz w:val="22"/>
          <w:szCs w:val="22"/>
        </w:rPr>
        <w:t>KAPSAM</w:t>
      </w:r>
      <w:bookmarkEnd w:id="2"/>
      <w:r w:rsidRPr="00AD4A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0E63" w:rsidRPr="00AD4A2A" w:rsidRDefault="00A701E2" w:rsidP="00FC0E6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01E2">
        <w:rPr>
          <w:rFonts w:asciiTheme="minorHAnsi" w:hAnsiTheme="minorHAnsi" w:cstheme="minorHAnsi"/>
          <w:sz w:val="22"/>
          <w:szCs w:val="22"/>
        </w:rPr>
        <w:t>Bu politika G</w:t>
      </w:r>
      <w:r w:rsidR="001F1338">
        <w:rPr>
          <w:rFonts w:asciiTheme="minorHAnsi" w:hAnsiTheme="minorHAnsi" w:cstheme="minorHAnsi"/>
          <w:sz w:val="22"/>
          <w:szCs w:val="22"/>
        </w:rPr>
        <w:t xml:space="preserve">ürsu </w:t>
      </w:r>
      <w:r w:rsidRPr="00A701E2">
        <w:rPr>
          <w:rFonts w:asciiTheme="minorHAnsi" w:hAnsiTheme="minorHAnsi" w:cstheme="minorHAnsi"/>
          <w:sz w:val="22"/>
          <w:szCs w:val="22"/>
        </w:rPr>
        <w:t>Belediyesi bünyesindek</w:t>
      </w:r>
      <w:r w:rsidR="00FC5457">
        <w:rPr>
          <w:rFonts w:asciiTheme="minorHAnsi" w:hAnsiTheme="minorHAnsi" w:cstheme="minorHAnsi"/>
          <w:sz w:val="22"/>
          <w:szCs w:val="22"/>
        </w:rPr>
        <w:t>i tüm personelleri</w:t>
      </w:r>
      <w:r w:rsidR="00B57AA0">
        <w:rPr>
          <w:rFonts w:asciiTheme="minorHAnsi" w:hAnsiTheme="minorHAnsi" w:cstheme="minorHAnsi"/>
          <w:sz w:val="22"/>
          <w:szCs w:val="22"/>
        </w:rPr>
        <w:t>, bilgi ve iletişim sistemlerini ve bilgileri</w:t>
      </w:r>
      <w:r>
        <w:rPr>
          <w:rFonts w:asciiTheme="minorHAnsi" w:hAnsiTheme="minorHAnsi" w:cstheme="minorHAnsi"/>
          <w:sz w:val="22"/>
          <w:szCs w:val="22"/>
        </w:rPr>
        <w:t xml:space="preserve"> kapsamaktadır</w:t>
      </w:r>
      <w:r w:rsidR="00FC0E63" w:rsidRPr="00AD4A2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C0E63" w:rsidRPr="00AD4A2A" w:rsidRDefault="00FC0E63" w:rsidP="00CF57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7169" w:rsidRPr="00AD4A2A" w:rsidRDefault="004C7169" w:rsidP="004C7169">
      <w:pPr>
        <w:pStyle w:val="Balk1"/>
        <w:rPr>
          <w:rFonts w:asciiTheme="minorHAnsi" w:hAnsiTheme="minorHAnsi" w:cstheme="minorHAnsi"/>
          <w:sz w:val="22"/>
          <w:szCs w:val="22"/>
        </w:rPr>
      </w:pPr>
      <w:bookmarkStart w:id="3" w:name="_Toc316658653"/>
      <w:bookmarkStart w:id="4" w:name="_Toc316658873"/>
      <w:bookmarkStart w:id="5" w:name="_Toc68273627"/>
      <w:r w:rsidRPr="00AD4A2A">
        <w:rPr>
          <w:rFonts w:asciiTheme="minorHAnsi" w:hAnsiTheme="minorHAnsi" w:cstheme="minorHAnsi"/>
          <w:sz w:val="22"/>
          <w:szCs w:val="22"/>
        </w:rPr>
        <w:t>TANIMLAR VE KISALTMALAR</w:t>
      </w:r>
      <w:bookmarkEnd w:id="3"/>
      <w:bookmarkEnd w:id="4"/>
      <w:bookmarkEnd w:id="5"/>
    </w:p>
    <w:p w:rsidR="004C7169" w:rsidRPr="00AD4A2A" w:rsidRDefault="00CF5733" w:rsidP="00CC6D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4A2A">
        <w:rPr>
          <w:rFonts w:asciiTheme="minorHAnsi" w:hAnsiTheme="minorHAnsi" w:cstheme="minorHAnsi"/>
          <w:sz w:val="22"/>
          <w:szCs w:val="22"/>
        </w:rPr>
        <w:t>Belediye: G</w:t>
      </w:r>
      <w:r w:rsidR="001F1338">
        <w:rPr>
          <w:rFonts w:asciiTheme="minorHAnsi" w:hAnsiTheme="minorHAnsi" w:cstheme="minorHAnsi"/>
          <w:sz w:val="22"/>
          <w:szCs w:val="22"/>
        </w:rPr>
        <w:t>ürsu</w:t>
      </w:r>
      <w:r w:rsidRPr="00AD4A2A">
        <w:rPr>
          <w:rFonts w:asciiTheme="minorHAnsi" w:hAnsiTheme="minorHAnsi" w:cstheme="minorHAnsi"/>
          <w:sz w:val="22"/>
          <w:szCs w:val="22"/>
        </w:rPr>
        <w:t xml:space="preserve"> Belediyesi</w:t>
      </w:r>
    </w:p>
    <w:p w:rsidR="004C7169" w:rsidRPr="00AD4A2A" w:rsidRDefault="004C7169" w:rsidP="00CC6D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7169" w:rsidRPr="00AD4A2A" w:rsidRDefault="004C7169" w:rsidP="004C7169">
      <w:pPr>
        <w:pStyle w:val="Balk1"/>
        <w:rPr>
          <w:rFonts w:asciiTheme="minorHAnsi" w:hAnsiTheme="minorHAnsi" w:cstheme="minorHAnsi"/>
          <w:sz w:val="22"/>
          <w:szCs w:val="22"/>
        </w:rPr>
      </w:pPr>
      <w:bookmarkStart w:id="6" w:name="_Toc68273628"/>
      <w:r w:rsidRPr="00AD4A2A">
        <w:rPr>
          <w:rFonts w:asciiTheme="minorHAnsi" w:hAnsiTheme="minorHAnsi" w:cstheme="minorHAnsi"/>
          <w:sz w:val="22"/>
          <w:szCs w:val="22"/>
        </w:rPr>
        <w:t>ROLLER VE SORUMLULUKLAR</w:t>
      </w:r>
      <w:bookmarkEnd w:id="6"/>
    </w:p>
    <w:p w:rsidR="004C7169" w:rsidRPr="00AD4A2A" w:rsidRDefault="00CF5733" w:rsidP="00CC6D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4A2A">
        <w:rPr>
          <w:rFonts w:asciiTheme="minorHAnsi" w:hAnsiTheme="minorHAnsi" w:cstheme="minorHAnsi"/>
          <w:sz w:val="22"/>
          <w:szCs w:val="22"/>
        </w:rPr>
        <w:t>Belediye</w:t>
      </w:r>
      <w:r w:rsidR="00FC0E63" w:rsidRPr="00AD4A2A">
        <w:rPr>
          <w:rFonts w:asciiTheme="minorHAnsi" w:hAnsiTheme="minorHAnsi" w:cstheme="minorHAnsi"/>
          <w:sz w:val="22"/>
          <w:szCs w:val="22"/>
        </w:rPr>
        <w:t xml:space="preserve"> genelinde</w:t>
      </w:r>
      <w:r w:rsidR="00C11FD4" w:rsidRPr="00AD4A2A">
        <w:rPr>
          <w:rFonts w:asciiTheme="minorHAnsi" w:hAnsiTheme="minorHAnsi" w:cstheme="minorHAnsi"/>
          <w:sz w:val="22"/>
          <w:szCs w:val="22"/>
        </w:rPr>
        <w:t xml:space="preserve"> tüm personel </w:t>
      </w:r>
      <w:r w:rsidR="001F1338">
        <w:rPr>
          <w:rFonts w:asciiTheme="minorHAnsi" w:hAnsiTheme="minorHAnsi" w:cstheme="minorHAnsi"/>
          <w:b/>
          <w:sz w:val="22"/>
          <w:szCs w:val="22"/>
        </w:rPr>
        <w:t>Bilgi Sistemleri</w:t>
      </w:r>
      <w:r w:rsidR="002766BF" w:rsidRPr="00FC5457">
        <w:rPr>
          <w:rFonts w:asciiTheme="minorHAnsi" w:hAnsiTheme="minorHAnsi" w:cstheme="minorHAnsi"/>
          <w:b/>
          <w:sz w:val="22"/>
          <w:szCs w:val="22"/>
        </w:rPr>
        <w:t xml:space="preserve"> Kullanım </w:t>
      </w:r>
      <w:r w:rsidR="00FC0E63" w:rsidRPr="00FC5457">
        <w:rPr>
          <w:rFonts w:asciiTheme="minorHAnsi" w:hAnsiTheme="minorHAnsi" w:cstheme="minorHAnsi"/>
          <w:b/>
          <w:sz w:val="22"/>
          <w:szCs w:val="22"/>
        </w:rPr>
        <w:t>Politikasının</w:t>
      </w:r>
      <w:r w:rsidR="00C11FD4" w:rsidRPr="00AD4A2A">
        <w:rPr>
          <w:rFonts w:asciiTheme="minorHAnsi" w:hAnsiTheme="minorHAnsi" w:cstheme="minorHAnsi"/>
          <w:sz w:val="22"/>
          <w:szCs w:val="22"/>
        </w:rPr>
        <w:t xml:space="preserve"> uygulanmasından sorumludur. </w:t>
      </w:r>
    </w:p>
    <w:p w:rsidR="00CC6D66" w:rsidRPr="00AD4A2A" w:rsidRDefault="00CC6D66" w:rsidP="00CC6D66">
      <w:pPr>
        <w:rPr>
          <w:rFonts w:asciiTheme="minorHAnsi" w:hAnsiTheme="minorHAnsi" w:cstheme="minorHAnsi"/>
          <w:sz w:val="22"/>
          <w:szCs w:val="22"/>
        </w:rPr>
      </w:pPr>
    </w:p>
    <w:p w:rsidR="00CC6D66" w:rsidRPr="00AD4A2A" w:rsidRDefault="00CC6D66" w:rsidP="00CC6D66">
      <w:pPr>
        <w:pStyle w:val="Balk1"/>
        <w:rPr>
          <w:rFonts w:asciiTheme="minorHAnsi" w:hAnsiTheme="minorHAnsi" w:cstheme="minorHAnsi"/>
          <w:sz w:val="22"/>
          <w:szCs w:val="22"/>
        </w:rPr>
      </w:pPr>
      <w:bookmarkStart w:id="7" w:name="_Toc68273629"/>
      <w:r w:rsidRPr="00AD4A2A">
        <w:rPr>
          <w:rFonts w:asciiTheme="minorHAnsi" w:hAnsiTheme="minorHAnsi" w:cstheme="minorHAnsi"/>
          <w:sz w:val="22"/>
          <w:szCs w:val="22"/>
        </w:rPr>
        <w:t>KURALLAR</w:t>
      </w:r>
      <w:bookmarkEnd w:id="7"/>
    </w:p>
    <w:p w:rsidR="00AF5346" w:rsidRPr="00A47028" w:rsidRDefault="00AF5346" w:rsidP="00AF534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Gizlilik:</w:t>
      </w:r>
    </w:p>
    <w:p w:rsidR="00520233" w:rsidRPr="002766BF" w:rsidRDefault="00520233" w:rsidP="0052023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766BF">
        <w:rPr>
          <w:rFonts w:asciiTheme="minorHAnsi" w:hAnsiTheme="minorHAnsi" w:cstheme="minorHAnsi"/>
          <w:sz w:val="22"/>
          <w:szCs w:val="22"/>
        </w:rPr>
        <w:t>ersonel, kendilerin</w:t>
      </w:r>
      <w:r w:rsidR="00AF5346">
        <w:rPr>
          <w:rFonts w:asciiTheme="minorHAnsi" w:hAnsiTheme="minorHAnsi" w:cstheme="minorHAnsi"/>
          <w:sz w:val="22"/>
          <w:szCs w:val="22"/>
        </w:rPr>
        <w:t xml:space="preserve">e tahsis edilmiş tüm cihazların, </w:t>
      </w:r>
      <w:r>
        <w:rPr>
          <w:rFonts w:asciiTheme="minorHAnsi" w:hAnsiTheme="minorHAnsi" w:cstheme="minorHAnsi"/>
          <w:sz w:val="22"/>
          <w:szCs w:val="22"/>
        </w:rPr>
        <w:t>bilgi</w:t>
      </w:r>
      <w:r w:rsidR="00272C1D">
        <w:rPr>
          <w:rFonts w:asciiTheme="minorHAnsi" w:hAnsiTheme="minorHAnsi" w:cstheme="minorHAnsi"/>
          <w:sz w:val="22"/>
          <w:szCs w:val="22"/>
        </w:rPr>
        <w:t xml:space="preserve"> sistemlerine </w:t>
      </w:r>
      <w:r>
        <w:rPr>
          <w:rFonts w:asciiTheme="minorHAnsi" w:hAnsiTheme="minorHAnsi" w:cstheme="minorHAnsi"/>
          <w:sz w:val="22"/>
          <w:szCs w:val="22"/>
        </w:rPr>
        <w:t>erişim bilgilerinin</w:t>
      </w:r>
      <w:r w:rsidR="00F138CC">
        <w:rPr>
          <w:rFonts w:asciiTheme="minorHAnsi" w:hAnsiTheme="minorHAnsi" w:cstheme="minorHAnsi"/>
          <w:sz w:val="22"/>
          <w:szCs w:val="22"/>
        </w:rPr>
        <w:t>, kişisel verilerin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F5346">
        <w:rPr>
          <w:rFonts w:asciiTheme="minorHAnsi" w:hAnsiTheme="minorHAnsi" w:cstheme="minorHAnsi"/>
          <w:sz w:val="22"/>
          <w:szCs w:val="22"/>
        </w:rPr>
        <w:t xml:space="preserve">ve </w:t>
      </w:r>
      <w:r w:rsidR="00F138CC">
        <w:rPr>
          <w:rFonts w:asciiTheme="minorHAnsi" w:hAnsiTheme="minorHAnsi" w:cstheme="minorHAnsi"/>
          <w:sz w:val="22"/>
          <w:szCs w:val="22"/>
        </w:rPr>
        <w:t xml:space="preserve">diğer </w:t>
      </w:r>
      <w:r w:rsidR="00AF5346">
        <w:rPr>
          <w:rFonts w:asciiTheme="minorHAnsi" w:hAnsiTheme="minorHAnsi" w:cstheme="minorHAnsi"/>
          <w:sz w:val="22"/>
          <w:szCs w:val="22"/>
        </w:rPr>
        <w:t xml:space="preserve">tüm bilgilerin güvenliğini ve </w:t>
      </w:r>
      <w:r>
        <w:rPr>
          <w:rFonts w:asciiTheme="minorHAnsi" w:hAnsiTheme="minorHAnsi" w:cstheme="minorHAnsi"/>
          <w:sz w:val="22"/>
          <w:szCs w:val="22"/>
        </w:rPr>
        <w:t xml:space="preserve">gizliliğini </w:t>
      </w:r>
      <w:r w:rsidRPr="002766BF">
        <w:rPr>
          <w:rFonts w:asciiTheme="minorHAnsi" w:hAnsiTheme="minorHAnsi" w:cstheme="minorHAnsi"/>
          <w:sz w:val="22"/>
          <w:szCs w:val="22"/>
        </w:rPr>
        <w:t xml:space="preserve">korumakla </w:t>
      </w:r>
      <w:r>
        <w:rPr>
          <w:rFonts w:asciiTheme="minorHAnsi" w:hAnsiTheme="minorHAnsi" w:cstheme="minorHAnsi"/>
          <w:sz w:val="22"/>
          <w:szCs w:val="22"/>
        </w:rPr>
        <w:t>yükümlüdü</w:t>
      </w:r>
      <w:r w:rsidRPr="002766BF">
        <w:rPr>
          <w:rFonts w:asciiTheme="minorHAnsi" w:hAnsiTheme="minorHAnsi" w:cstheme="minorHAnsi"/>
          <w:sz w:val="22"/>
          <w:szCs w:val="22"/>
        </w:rPr>
        <w:t xml:space="preserve">r. </w:t>
      </w:r>
      <w:r>
        <w:rPr>
          <w:rFonts w:asciiTheme="minorHAnsi" w:hAnsiTheme="minorHAnsi" w:cstheme="minorHAnsi"/>
          <w:sz w:val="22"/>
          <w:szCs w:val="22"/>
        </w:rPr>
        <w:t xml:space="preserve">Sistemlere ve yazılımlara </w:t>
      </w:r>
      <w:r w:rsidR="00153351">
        <w:rPr>
          <w:rFonts w:asciiTheme="minorHAnsi" w:hAnsiTheme="minorHAnsi" w:cstheme="minorHAnsi"/>
          <w:sz w:val="22"/>
          <w:szCs w:val="22"/>
        </w:rPr>
        <w:t>erişim hesap</w:t>
      </w:r>
      <w:r w:rsidRPr="002766BF">
        <w:rPr>
          <w:rFonts w:asciiTheme="minorHAnsi" w:hAnsiTheme="minorHAnsi" w:cstheme="minorHAnsi"/>
          <w:sz w:val="22"/>
          <w:szCs w:val="22"/>
        </w:rPr>
        <w:t xml:space="preserve"> bilgileri </w:t>
      </w:r>
      <w:r w:rsidR="00F138CC">
        <w:rPr>
          <w:rFonts w:asciiTheme="minorHAnsi" w:hAnsiTheme="minorHAnsi" w:cstheme="minorHAnsi"/>
          <w:sz w:val="22"/>
          <w:szCs w:val="22"/>
        </w:rPr>
        <w:t>başkasıyla</w:t>
      </w:r>
      <w:r w:rsidR="00153351">
        <w:rPr>
          <w:rFonts w:asciiTheme="minorHAnsi" w:hAnsiTheme="minorHAnsi" w:cstheme="minorHAnsi"/>
          <w:sz w:val="22"/>
          <w:szCs w:val="22"/>
        </w:rPr>
        <w:t xml:space="preserve"> </w:t>
      </w:r>
      <w:r w:rsidR="00153351" w:rsidRPr="00153351">
        <w:rPr>
          <w:rFonts w:asciiTheme="minorHAnsi" w:hAnsiTheme="minorHAnsi" w:cstheme="minorHAnsi"/>
          <w:sz w:val="22"/>
          <w:szCs w:val="22"/>
        </w:rPr>
        <w:t>(Bu, evden çalışırken aile bireylerini de kapsamaktadır)</w:t>
      </w:r>
      <w:r w:rsidR="00F138CC">
        <w:rPr>
          <w:rFonts w:asciiTheme="minorHAnsi" w:hAnsiTheme="minorHAnsi" w:cstheme="minorHAnsi"/>
          <w:sz w:val="22"/>
          <w:szCs w:val="22"/>
        </w:rPr>
        <w:t xml:space="preserve"> </w:t>
      </w:r>
      <w:r w:rsidRPr="002766BF">
        <w:rPr>
          <w:rFonts w:asciiTheme="minorHAnsi" w:hAnsiTheme="minorHAnsi" w:cstheme="minorHAnsi"/>
          <w:sz w:val="22"/>
          <w:szCs w:val="22"/>
        </w:rPr>
        <w:t>paylaşılamaz</w:t>
      </w:r>
      <w:r w:rsidR="00153351">
        <w:rPr>
          <w:rFonts w:asciiTheme="minorHAnsi" w:hAnsiTheme="minorHAnsi" w:cstheme="minorHAnsi"/>
          <w:sz w:val="22"/>
          <w:szCs w:val="22"/>
        </w:rPr>
        <w:t xml:space="preserve"> ve kullandırılamaz</w:t>
      </w:r>
      <w:r w:rsidRPr="002766B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766BF" w:rsidRDefault="00520233" w:rsidP="002766B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Belediye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’nin gizli olarak </w:t>
      </w:r>
      <w:r>
        <w:rPr>
          <w:rFonts w:asciiTheme="minorHAnsi" w:hAnsiTheme="minorHAnsi" w:cstheme="minorHAnsi"/>
          <w:sz w:val="22"/>
          <w:szCs w:val="22"/>
        </w:rPr>
        <w:t>nitelendirdiği</w:t>
      </w:r>
      <w:r w:rsidR="00AF5346">
        <w:rPr>
          <w:rFonts w:asciiTheme="minorHAnsi" w:hAnsiTheme="minorHAnsi" w:cstheme="minorHAnsi"/>
          <w:sz w:val="22"/>
          <w:szCs w:val="22"/>
        </w:rPr>
        <w:t xml:space="preserve"> tüm bilgilerin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gizliliğine sıkı </w:t>
      </w:r>
      <w:r w:rsidR="00AF5346">
        <w:rPr>
          <w:rFonts w:asciiTheme="minorHAnsi" w:hAnsiTheme="minorHAnsi" w:cstheme="minorHAnsi"/>
          <w:sz w:val="22"/>
          <w:szCs w:val="22"/>
        </w:rPr>
        <w:t>şekilde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</w:t>
      </w:r>
      <w:r w:rsidR="00272C1D">
        <w:rPr>
          <w:rFonts w:asciiTheme="minorHAnsi" w:hAnsiTheme="minorHAnsi" w:cstheme="minorHAnsi"/>
          <w:sz w:val="22"/>
          <w:szCs w:val="22"/>
        </w:rPr>
        <w:t>riayet edilecektir. Kurumsal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iş gereksinim</w:t>
      </w:r>
      <w:r w:rsidR="00272C1D">
        <w:rPr>
          <w:rFonts w:asciiTheme="minorHAnsi" w:hAnsiTheme="minorHAnsi" w:cstheme="minorHAnsi"/>
          <w:sz w:val="22"/>
          <w:szCs w:val="22"/>
        </w:rPr>
        <w:t>ler</w:t>
      </w:r>
      <w:r w:rsidR="002766BF" w:rsidRPr="002766BF">
        <w:rPr>
          <w:rFonts w:asciiTheme="minorHAnsi" w:hAnsiTheme="minorHAnsi" w:cstheme="minorHAnsi"/>
          <w:sz w:val="22"/>
          <w:szCs w:val="22"/>
        </w:rPr>
        <w:t>i dışında b</w:t>
      </w:r>
      <w:r w:rsidR="00272C1D">
        <w:rPr>
          <w:rFonts w:asciiTheme="minorHAnsi" w:hAnsiTheme="minorHAnsi" w:cstheme="minorHAnsi"/>
          <w:sz w:val="22"/>
          <w:szCs w:val="22"/>
        </w:rPr>
        <w:t xml:space="preserve">u </w:t>
      </w:r>
      <w:r w:rsidR="00AF5346">
        <w:rPr>
          <w:rFonts w:asciiTheme="minorHAnsi" w:hAnsiTheme="minorHAnsi" w:cstheme="minorHAnsi"/>
          <w:sz w:val="22"/>
          <w:szCs w:val="22"/>
        </w:rPr>
        <w:t>bilgilerin</w:t>
      </w:r>
      <w:r w:rsidR="00272C1D">
        <w:rPr>
          <w:rFonts w:asciiTheme="minorHAnsi" w:hAnsiTheme="minorHAnsi" w:cstheme="minorHAnsi"/>
          <w:sz w:val="22"/>
          <w:szCs w:val="22"/>
        </w:rPr>
        <w:t xml:space="preserve"> kopya edilmesi ve paylaşımı yapılmayacaktır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F5346" w:rsidRPr="002766BF" w:rsidRDefault="00AF534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Gizli olarak sınıflandırılmış </w:t>
      </w:r>
      <w:r w:rsidRPr="002766BF">
        <w:rPr>
          <w:rFonts w:asciiTheme="minorHAnsi" w:hAnsiTheme="minorHAnsi" w:cstheme="minorHAnsi"/>
          <w:sz w:val="22"/>
          <w:szCs w:val="22"/>
        </w:rPr>
        <w:t>raporların dökümünü alan</w:t>
      </w:r>
      <w:r>
        <w:rPr>
          <w:rFonts w:asciiTheme="minorHAnsi" w:hAnsiTheme="minorHAnsi" w:cstheme="minorHAnsi"/>
          <w:sz w:val="22"/>
          <w:szCs w:val="22"/>
        </w:rPr>
        <w:t xml:space="preserve"> kullanıcı, rapor içeriğindeki bilgilerin</w:t>
      </w:r>
      <w:r w:rsidRPr="002766BF">
        <w:rPr>
          <w:rFonts w:asciiTheme="minorHAnsi" w:hAnsiTheme="minorHAnsi" w:cstheme="minorHAnsi"/>
          <w:sz w:val="22"/>
          <w:szCs w:val="22"/>
        </w:rPr>
        <w:t xml:space="preserve"> uygun bir şekilde korunmasından sorumludur. </w:t>
      </w:r>
    </w:p>
    <w:p w:rsidR="00AF5346" w:rsidRPr="002766BF" w:rsidRDefault="00AF534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 xml:space="preserve"> “Gizli” </w:t>
      </w:r>
      <w:r>
        <w:rPr>
          <w:rFonts w:asciiTheme="minorHAnsi" w:hAnsiTheme="minorHAnsi" w:cstheme="minorHAnsi"/>
          <w:sz w:val="22"/>
          <w:szCs w:val="22"/>
        </w:rPr>
        <w:t xml:space="preserve"> ve “Çok Gizli” etiketlenmiş kâğıt belgeler</w:t>
      </w:r>
      <w:r w:rsidRPr="002766BF">
        <w:rPr>
          <w:rFonts w:asciiTheme="minorHAnsi" w:hAnsiTheme="minorHAnsi" w:cstheme="minorHAnsi"/>
          <w:sz w:val="22"/>
          <w:szCs w:val="22"/>
        </w:rPr>
        <w:t xml:space="preserve"> kilitli dolaplarda muhafaza edilecektir. </w:t>
      </w:r>
    </w:p>
    <w:p w:rsidR="00AF5346" w:rsidRPr="004A72F4" w:rsidRDefault="00AF534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 xml:space="preserve">Herhangi bir kişi kendine ait olmayan </w:t>
      </w:r>
      <w:r>
        <w:rPr>
          <w:rFonts w:asciiTheme="minorHAnsi" w:hAnsiTheme="minorHAnsi" w:cstheme="minorHAnsi"/>
          <w:sz w:val="22"/>
          <w:szCs w:val="22"/>
        </w:rPr>
        <w:t xml:space="preserve">gizli </w:t>
      </w:r>
      <w:r w:rsidR="004A72F4">
        <w:rPr>
          <w:rFonts w:asciiTheme="minorHAnsi" w:hAnsiTheme="minorHAnsi" w:cstheme="minorHAnsi"/>
          <w:sz w:val="22"/>
          <w:szCs w:val="22"/>
        </w:rPr>
        <w:t xml:space="preserve">veya çok gizli </w:t>
      </w:r>
      <w:r>
        <w:rPr>
          <w:rFonts w:asciiTheme="minorHAnsi" w:hAnsiTheme="minorHAnsi" w:cstheme="minorHAnsi"/>
          <w:sz w:val="22"/>
          <w:szCs w:val="22"/>
        </w:rPr>
        <w:t xml:space="preserve">niteliğinde bir evrak bulmuş ise </w:t>
      </w:r>
      <w:r w:rsidR="004A72F4">
        <w:rPr>
          <w:rFonts w:asciiTheme="minorHAnsi" w:hAnsiTheme="minorHAnsi" w:cstheme="minorHAnsi"/>
          <w:sz w:val="22"/>
          <w:szCs w:val="22"/>
        </w:rPr>
        <w:t xml:space="preserve">KVKK </w:t>
      </w:r>
      <w:r w:rsidR="004A72F4" w:rsidRPr="004A72F4">
        <w:rPr>
          <w:rFonts w:asciiTheme="minorHAnsi" w:hAnsiTheme="minorHAnsi" w:cstheme="minorHAnsi"/>
          <w:sz w:val="22"/>
          <w:szCs w:val="22"/>
        </w:rPr>
        <w:t>Ekip Liderine veya ilgili ekip üyesine</w:t>
      </w:r>
      <w:r w:rsidRPr="004A72F4">
        <w:rPr>
          <w:rFonts w:asciiTheme="minorHAnsi" w:hAnsiTheme="minorHAnsi" w:cstheme="minorHAnsi"/>
          <w:sz w:val="22"/>
          <w:szCs w:val="22"/>
        </w:rPr>
        <w:t xml:space="preserve"> bildirmelidir. </w:t>
      </w:r>
    </w:p>
    <w:p w:rsidR="00AF5346" w:rsidRPr="004A72F4" w:rsidRDefault="00AF534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72F4">
        <w:rPr>
          <w:rFonts w:asciiTheme="minorHAnsi" w:hAnsiTheme="minorHAnsi" w:cstheme="minorHAnsi"/>
          <w:sz w:val="22"/>
          <w:szCs w:val="22"/>
        </w:rPr>
        <w:t xml:space="preserve">Bilgisayarlarda kişisel verilerin barındırılması yasaktır. Belediye bilgisayarlarında tutulan ve iletilen tüm veriler Belediyenin mülkündedir ve Belediye bu verileri izleme ve denetleme hakkına sahiptir. </w:t>
      </w:r>
    </w:p>
    <w:p w:rsidR="00AF5346" w:rsidRDefault="00AF5346" w:rsidP="00AF5346">
      <w:pPr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F5346" w:rsidRPr="00AF5346" w:rsidRDefault="00AF5346" w:rsidP="00AF534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F534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Güvenlik ve Kişiye Ait Genel Kurallar: </w:t>
      </w:r>
    </w:p>
    <w:p w:rsidR="002766BF" w:rsidRPr="002766BF" w:rsidRDefault="00272C1D" w:rsidP="002766B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Bilgisayarlardan virüs koruma (anti-</w:t>
      </w:r>
      <w:r w:rsidR="002766BF" w:rsidRPr="002766BF">
        <w:rPr>
          <w:rFonts w:asciiTheme="minorHAnsi" w:hAnsiTheme="minorHAnsi" w:cstheme="minorHAnsi"/>
          <w:sz w:val="22"/>
          <w:szCs w:val="22"/>
        </w:rPr>
        <w:t>virüs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B57AA0">
        <w:rPr>
          <w:rFonts w:asciiTheme="minorHAnsi" w:hAnsiTheme="minorHAnsi" w:cstheme="minorHAnsi"/>
          <w:sz w:val="22"/>
          <w:szCs w:val="22"/>
        </w:rPr>
        <w:t>yazılımı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devre dışı bırakamaz. </w:t>
      </w:r>
    </w:p>
    <w:p w:rsidR="002766BF" w:rsidRPr="002766BF" w:rsidRDefault="00B57AA0" w:rsidP="002766B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272C1D">
        <w:rPr>
          <w:rFonts w:asciiTheme="minorHAnsi" w:hAnsiTheme="minorHAnsi" w:cstheme="minorHAnsi"/>
          <w:sz w:val="22"/>
          <w:szCs w:val="22"/>
        </w:rPr>
        <w:t>izli olarak sınıflandırılmış bilgiler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şifrelenmeli veya yetkili kişiler dışında erişilemeyecek alanlarda saklanmalıdır. </w:t>
      </w:r>
    </w:p>
    <w:p w:rsidR="002766BF" w:rsidRPr="002766BF" w:rsidRDefault="002766BF" w:rsidP="002766B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>Bilgisayarlarda oyun, eğlence vb. uygulamaların</w:t>
      </w:r>
      <w:r w:rsidR="00272C1D">
        <w:rPr>
          <w:rFonts w:asciiTheme="minorHAnsi" w:hAnsiTheme="minorHAnsi" w:cstheme="minorHAnsi"/>
          <w:sz w:val="22"/>
          <w:szCs w:val="22"/>
        </w:rPr>
        <w:t xml:space="preserve"> kopyalanması, yüklenmesi ve çalıştırılması </w:t>
      </w:r>
      <w:r w:rsidRPr="002766BF">
        <w:rPr>
          <w:rFonts w:asciiTheme="minorHAnsi" w:hAnsiTheme="minorHAnsi" w:cstheme="minorHAnsi"/>
          <w:sz w:val="22"/>
          <w:szCs w:val="22"/>
        </w:rPr>
        <w:t xml:space="preserve">yasaktır. </w:t>
      </w:r>
    </w:p>
    <w:p w:rsidR="002766BF" w:rsidRPr="002766BF" w:rsidRDefault="002766BF" w:rsidP="002766B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lastRenderedPageBreak/>
        <w:t>Sunucu ve bilgisayarların saatleri kullanıcılar tarafından değiştiril</w:t>
      </w:r>
      <w:r w:rsidR="000161CF">
        <w:rPr>
          <w:rFonts w:asciiTheme="minorHAnsi" w:hAnsiTheme="minorHAnsi" w:cstheme="minorHAnsi"/>
          <w:sz w:val="22"/>
          <w:szCs w:val="22"/>
        </w:rPr>
        <w:t>memeli,</w:t>
      </w:r>
      <w:r w:rsidRPr="002766BF">
        <w:rPr>
          <w:rFonts w:asciiTheme="minorHAnsi" w:hAnsiTheme="minorHAnsi" w:cstheme="minorHAnsi"/>
          <w:sz w:val="22"/>
          <w:szCs w:val="22"/>
        </w:rPr>
        <w:t xml:space="preserve"> saatler sistem tarafından otomatik olarak yönetilme</w:t>
      </w:r>
      <w:r w:rsidR="000161CF">
        <w:rPr>
          <w:rFonts w:asciiTheme="minorHAnsi" w:hAnsiTheme="minorHAnsi" w:cstheme="minorHAnsi"/>
          <w:sz w:val="22"/>
          <w:szCs w:val="22"/>
        </w:rPr>
        <w:t>lidir.</w:t>
      </w:r>
      <w:r w:rsidRPr="002766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766BF" w:rsidRDefault="002766BF" w:rsidP="002766B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 xml:space="preserve">Dizüstü bilgisayarlar güvenlik </w:t>
      </w:r>
      <w:r w:rsidR="000161CF">
        <w:rPr>
          <w:rFonts w:asciiTheme="minorHAnsi" w:hAnsiTheme="minorHAnsi" w:cstheme="minorHAnsi"/>
          <w:sz w:val="22"/>
          <w:szCs w:val="22"/>
        </w:rPr>
        <w:t>ihlallerine</w:t>
      </w:r>
      <w:r w:rsidRPr="002766BF">
        <w:rPr>
          <w:rFonts w:asciiTheme="minorHAnsi" w:hAnsiTheme="minorHAnsi" w:cstheme="minorHAnsi"/>
          <w:sz w:val="22"/>
          <w:szCs w:val="22"/>
        </w:rPr>
        <w:t xml:space="preserve"> karşı daha dikkatle korunmalıdır. Sadece gerekli olan bilgiler bu cihazlar üzerinde saklanma</w:t>
      </w:r>
      <w:r w:rsidRPr="004A72F4">
        <w:rPr>
          <w:rFonts w:asciiTheme="minorHAnsi" w:hAnsiTheme="minorHAnsi" w:cstheme="minorHAnsi"/>
          <w:sz w:val="22"/>
          <w:szCs w:val="22"/>
        </w:rPr>
        <w:t>lıdır.</w:t>
      </w:r>
      <w:r w:rsidR="000161CF" w:rsidRPr="004A72F4">
        <w:rPr>
          <w:rFonts w:asciiTheme="minorHAnsi" w:hAnsiTheme="minorHAnsi" w:cstheme="minorHAnsi"/>
          <w:sz w:val="22"/>
          <w:szCs w:val="22"/>
        </w:rPr>
        <w:t xml:space="preserve"> “Gizli” olarak sınıflandırılmış bilgiler varsa cihaz veya veriler şifrelenmelidir.</w:t>
      </w:r>
      <w:r w:rsidRPr="004A72F4">
        <w:rPr>
          <w:rFonts w:asciiTheme="minorHAnsi" w:hAnsiTheme="minorHAnsi" w:cstheme="minorHAnsi"/>
          <w:sz w:val="22"/>
          <w:szCs w:val="22"/>
        </w:rPr>
        <w:t xml:space="preserve"> Cihazların çalınması veya kaybolması durumunda hemen Bilgi İşlem Müdürlüğü ile iletişime geçilmelidir.</w:t>
      </w:r>
      <w:r w:rsidRPr="002766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1C47" w:rsidRPr="00491C47" w:rsidRDefault="00491C47" w:rsidP="00491C4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1C47">
        <w:rPr>
          <w:rFonts w:asciiTheme="minorHAnsi" w:hAnsiTheme="minorHAnsi" w:cstheme="minorHAnsi"/>
          <w:sz w:val="22"/>
          <w:szCs w:val="22"/>
        </w:rPr>
        <w:t xml:space="preserve">Gerekmedikçe bilgisayar kaynakları paylaşıma açılmamalıdır, kaynakların paylaşıma açılması halinde de mutlaka </w:t>
      </w:r>
      <w:r>
        <w:rPr>
          <w:rFonts w:asciiTheme="minorHAnsi" w:hAnsiTheme="minorHAnsi" w:cstheme="minorHAnsi"/>
          <w:sz w:val="22"/>
          <w:szCs w:val="22"/>
        </w:rPr>
        <w:t>yetkisiz erişimlere kapalı olmalıdır.</w:t>
      </w:r>
    </w:p>
    <w:p w:rsidR="00491C47" w:rsidRDefault="00491C47" w:rsidP="00491C4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1C47">
        <w:rPr>
          <w:rFonts w:asciiTheme="minorHAnsi" w:hAnsiTheme="minorHAnsi" w:cstheme="minorHAnsi"/>
          <w:sz w:val="22"/>
          <w:szCs w:val="22"/>
        </w:rPr>
        <w:t xml:space="preserve">Bilgisayarlar etki alanına </w:t>
      </w:r>
      <w:proofErr w:type="gramStart"/>
      <w:r w:rsidRPr="00491C47">
        <w:rPr>
          <w:rFonts w:asciiTheme="minorHAnsi" w:hAnsiTheme="minorHAnsi" w:cstheme="minorHAnsi"/>
          <w:sz w:val="22"/>
          <w:szCs w:val="22"/>
        </w:rPr>
        <w:t>dahil</w:t>
      </w:r>
      <w:proofErr w:type="gramEnd"/>
      <w:r w:rsidRPr="00491C47">
        <w:rPr>
          <w:rFonts w:asciiTheme="minorHAnsi" w:hAnsiTheme="minorHAnsi" w:cstheme="minorHAnsi"/>
          <w:sz w:val="22"/>
          <w:szCs w:val="22"/>
        </w:rPr>
        <w:t xml:space="preserve"> kullanılmalı,</w:t>
      </w:r>
      <w:r>
        <w:rPr>
          <w:rFonts w:asciiTheme="minorHAnsi" w:hAnsiTheme="minorHAnsi" w:cstheme="minorHAnsi"/>
          <w:sz w:val="22"/>
          <w:szCs w:val="22"/>
        </w:rPr>
        <w:t xml:space="preserve"> etki alanı dışında ki sistemlerin</w:t>
      </w:r>
      <w:r w:rsidRPr="00491C47">
        <w:rPr>
          <w:rFonts w:asciiTheme="minorHAnsi" w:hAnsiTheme="minorHAnsi" w:cstheme="minorHAnsi"/>
          <w:sz w:val="22"/>
          <w:szCs w:val="22"/>
        </w:rPr>
        <w:t xml:space="preserve"> kullanımı engellenmelidir.</w:t>
      </w:r>
    </w:p>
    <w:p w:rsidR="00491C47" w:rsidRPr="00491C47" w:rsidRDefault="00491C47" w:rsidP="00491C4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1C47">
        <w:rPr>
          <w:rFonts w:asciiTheme="minorHAnsi" w:hAnsiTheme="minorHAnsi" w:cstheme="minorHAnsi"/>
          <w:sz w:val="22"/>
          <w:szCs w:val="22"/>
        </w:rPr>
        <w:t>Çalışanlar bilinmeyen kaynaklarda gelen e-postaları açarken çok dikkatli olmalıdırlar. Çünkü e-postalar virüs, e-mail bombaları ve Truva atı gibi zararlı kodları içerebilirler.</w:t>
      </w:r>
    </w:p>
    <w:p w:rsidR="00DB10BF" w:rsidRDefault="00DB10BF" w:rsidP="002766B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İletilen e-posta eklerinde aşağıdaki ibare yer almalıdır.</w:t>
      </w:r>
    </w:p>
    <w:p w:rsidR="00DB10BF" w:rsidRDefault="00DB10BF" w:rsidP="00DB10BF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DB10BF">
        <w:rPr>
          <w:rFonts w:asciiTheme="minorHAnsi" w:hAnsiTheme="minorHAnsi" w:cstheme="minorHAnsi"/>
          <w:i/>
          <w:sz w:val="22"/>
          <w:szCs w:val="22"/>
        </w:rPr>
        <w:t xml:space="preserve">YASAL UYARI: Bu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mesajin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iceriginde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veya ekinde yer alan bilgi(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ler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) gizlilik unsuru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tasiyabilir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, kişisel veri olabilir,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gorulmesi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yasal bir izin gerektirebilir veya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baska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herhangi bir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sekilde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ucuncu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sahislara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aciklanmasi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uygun olmayabilir. Bu nedenle mesaj ve ekinde yer alan bilgi(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ler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), sadece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gonderilen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kisi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ya da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kisiler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tarafindan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kullanilabilir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Eger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bu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mesajin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gonderildigi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kisi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ya da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kisiler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arasinda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degilseniz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lutfen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mesaj ve eklerinin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tarafinizdaki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tum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kopyalarini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siliniz ve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gondericiyi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mesaji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hataen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aldiginiza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iliskin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olarak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uyariniz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. Bu durumda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lutfen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unutmayiniz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ki, bu mesaj veya ekinde yer alan bilgi(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ler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)in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kullanilmasi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yayinlanmasi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veya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dagitilmasi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ya da bu bilgilere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dayali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olarak herhangi bir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islem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tesis edilmesi katiyetle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yasaktir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. 6698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sayili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Kisisel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Verilerin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Korunmasi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Kanunu’na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gore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kisisel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verilerin izinsiz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kullanimi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ve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kisisel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verilere yetkisiz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erisim</w:t>
      </w:r>
      <w:proofErr w:type="spellEnd"/>
      <w:r w:rsidRPr="00DB10B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B10BF">
        <w:rPr>
          <w:rFonts w:asciiTheme="minorHAnsi" w:hAnsiTheme="minorHAnsi" w:cstheme="minorHAnsi"/>
          <w:i/>
          <w:sz w:val="22"/>
          <w:szCs w:val="22"/>
        </w:rPr>
        <w:t>yasak</w:t>
      </w:r>
      <w:r w:rsidR="004A72F4">
        <w:rPr>
          <w:rFonts w:asciiTheme="minorHAnsi" w:hAnsiTheme="minorHAnsi" w:cstheme="minorHAnsi"/>
          <w:i/>
          <w:sz w:val="22"/>
          <w:szCs w:val="22"/>
        </w:rPr>
        <w:t>lanmistir</w:t>
      </w:r>
      <w:proofErr w:type="spellEnd"/>
      <w:r w:rsidRPr="00DB10BF">
        <w:rPr>
          <w:rFonts w:asciiTheme="minorHAnsi" w:hAnsiTheme="minorHAnsi" w:cstheme="minorHAnsi"/>
          <w:sz w:val="22"/>
          <w:szCs w:val="22"/>
        </w:rPr>
        <w:t>.</w:t>
      </w:r>
    </w:p>
    <w:p w:rsidR="00DB10BF" w:rsidRDefault="00DB10BF" w:rsidP="00DB10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F5346" w:rsidRPr="00AF5346" w:rsidRDefault="00AF5346" w:rsidP="00AF5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F5346">
        <w:rPr>
          <w:rFonts w:asciiTheme="minorHAnsi" w:hAnsiTheme="minorHAnsi" w:cstheme="minorHAnsi"/>
          <w:b/>
          <w:sz w:val="22"/>
          <w:szCs w:val="22"/>
        </w:rPr>
        <w:t>Fikri Mülkiyet Kuralları:</w:t>
      </w:r>
    </w:p>
    <w:p w:rsidR="002766BF" w:rsidRDefault="002766BF" w:rsidP="002766B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>Herhangi bir kişi veya kurumun</w:t>
      </w:r>
      <w:r w:rsidR="000161CF">
        <w:rPr>
          <w:rFonts w:asciiTheme="minorHAnsi" w:hAnsiTheme="minorHAnsi" w:cstheme="minorHAnsi"/>
          <w:sz w:val="22"/>
          <w:szCs w:val="22"/>
        </w:rPr>
        <w:t>,</w:t>
      </w:r>
      <w:r w:rsidRPr="002766BF">
        <w:rPr>
          <w:rFonts w:asciiTheme="minorHAnsi" w:hAnsiTheme="minorHAnsi" w:cstheme="minorHAnsi"/>
          <w:sz w:val="22"/>
          <w:szCs w:val="22"/>
        </w:rPr>
        <w:t xml:space="preserve"> ticari sır, patent veya diğer şirket bilgileri, yazılım lisansları</w:t>
      </w:r>
      <w:r w:rsidR="000161CF">
        <w:rPr>
          <w:rFonts w:asciiTheme="minorHAnsi" w:hAnsiTheme="minorHAnsi" w:cstheme="minorHAnsi"/>
          <w:sz w:val="22"/>
          <w:szCs w:val="22"/>
        </w:rPr>
        <w:t xml:space="preserve">, fikri mülkiyet </w:t>
      </w:r>
      <w:r w:rsidRPr="002766BF">
        <w:rPr>
          <w:rFonts w:asciiTheme="minorHAnsi" w:hAnsiTheme="minorHAnsi" w:cstheme="minorHAnsi"/>
          <w:sz w:val="22"/>
          <w:szCs w:val="22"/>
        </w:rPr>
        <w:t>hakları</w:t>
      </w:r>
      <w:r w:rsidR="000161CF">
        <w:rPr>
          <w:rFonts w:asciiTheme="minorHAnsi" w:hAnsiTheme="minorHAnsi" w:cstheme="minorHAnsi"/>
          <w:sz w:val="22"/>
          <w:szCs w:val="22"/>
        </w:rPr>
        <w:t xml:space="preserve"> vb. kesinlikle ihlal edilmemelidir.</w:t>
      </w:r>
    </w:p>
    <w:p w:rsidR="00AF5346" w:rsidRDefault="00AF534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>Kaynağı belli olmayan</w:t>
      </w:r>
      <w:r>
        <w:rPr>
          <w:rFonts w:asciiTheme="minorHAnsi" w:hAnsiTheme="minorHAnsi" w:cstheme="minorHAnsi"/>
          <w:sz w:val="22"/>
          <w:szCs w:val="22"/>
        </w:rPr>
        <w:t xml:space="preserve"> programların</w:t>
      </w:r>
      <w:r w:rsidRPr="002766BF">
        <w:rPr>
          <w:rFonts w:asciiTheme="minorHAnsi" w:hAnsiTheme="minorHAnsi" w:cstheme="minorHAnsi"/>
          <w:sz w:val="22"/>
          <w:szCs w:val="22"/>
        </w:rPr>
        <w:t xml:space="preserve"> ve</w:t>
      </w:r>
      <w:r>
        <w:rPr>
          <w:rFonts w:asciiTheme="minorHAnsi" w:hAnsiTheme="minorHAnsi" w:cstheme="minorHAnsi"/>
          <w:sz w:val="22"/>
          <w:szCs w:val="22"/>
        </w:rPr>
        <w:t xml:space="preserve">ya lisansız programların kopyalanması ve yüklenmesi </w:t>
      </w:r>
      <w:r w:rsidRPr="002766BF">
        <w:rPr>
          <w:rFonts w:asciiTheme="minorHAnsi" w:hAnsiTheme="minorHAnsi" w:cstheme="minorHAnsi"/>
          <w:sz w:val="22"/>
          <w:szCs w:val="22"/>
        </w:rPr>
        <w:t xml:space="preserve">yasaktır. </w:t>
      </w:r>
    </w:p>
    <w:p w:rsidR="002766BF" w:rsidRDefault="00B57AA0" w:rsidP="002766B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Belediye</w:t>
      </w:r>
      <w:r w:rsidR="00153351">
        <w:rPr>
          <w:rFonts w:asciiTheme="minorHAnsi" w:hAnsiTheme="minorHAnsi" w:cstheme="minorHAnsi"/>
          <w:sz w:val="22"/>
          <w:szCs w:val="22"/>
        </w:rPr>
        <w:t>nin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</w:t>
      </w:r>
      <w:r w:rsidR="00153351">
        <w:rPr>
          <w:rFonts w:asciiTheme="minorHAnsi" w:hAnsiTheme="minorHAnsi" w:cstheme="minorHAnsi"/>
          <w:sz w:val="22"/>
          <w:szCs w:val="22"/>
        </w:rPr>
        <w:t xml:space="preserve">fikri mülkiyete haiz bilgileri </w:t>
      </w:r>
      <w:r w:rsidR="000161CF">
        <w:rPr>
          <w:rFonts w:asciiTheme="minorHAnsi" w:hAnsiTheme="minorHAnsi" w:cstheme="minorHAnsi"/>
          <w:sz w:val="22"/>
          <w:szCs w:val="22"/>
        </w:rPr>
        <w:t xml:space="preserve">yetkisiz bir şekilde </w:t>
      </w:r>
      <w:r w:rsidR="002766BF" w:rsidRPr="002766BF">
        <w:rPr>
          <w:rFonts w:asciiTheme="minorHAnsi" w:hAnsiTheme="minorHAnsi" w:cstheme="minorHAnsi"/>
          <w:sz w:val="22"/>
          <w:szCs w:val="22"/>
        </w:rPr>
        <w:t>üçün</w:t>
      </w:r>
      <w:r w:rsidR="000161CF">
        <w:rPr>
          <w:rFonts w:asciiTheme="minorHAnsi" w:hAnsiTheme="minorHAnsi" w:cstheme="minorHAnsi"/>
          <w:sz w:val="22"/>
          <w:szCs w:val="22"/>
        </w:rPr>
        <w:t>cü şahıslar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</w:t>
      </w:r>
      <w:r w:rsidR="000161CF">
        <w:rPr>
          <w:rFonts w:asciiTheme="minorHAnsi" w:hAnsiTheme="minorHAnsi" w:cstheme="minorHAnsi"/>
          <w:sz w:val="22"/>
          <w:szCs w:val="22"/>
        </w:rPr>
        <w:t>ile paylaşıl</w:t>
      </w:r>
      <w:r>
        <w:rPr>
          <w:rFonts w:asciiTheme="minorHAnsi" w:hAnsiTheme="minorHAnsi" w:cstheme="minorHAnsi"/>
          <w:sz w:val="22"/>
          <w:szCs w:val="22"/>
        </w:rPr>
        <w:t>amaz</w:t>
      </w:r>
      <w:r w:rsidR="000161CF">
        <w:rPr>
          <w:rFonts w:asciiTheme="minorHAnsi" w:hAnsiTheme="minorHAnsi" w:cstheme="minorHAnsi"/>
          <w:sz w:val="22"/>
          <w:szCs w:val="22"/>
        </w:rPr>
        <w:t>.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F5346" w:rsidRPr="00432D10" w:rsidRDefault="00AF5346" w:rsidP="00AF5346">
      <w:pPr>
        <w:jc w:val="both"/>
        <w:rPr>
          <w:rFonts w:asciiTheme="minorHAnsi" w:hAnsiTheme="minorHAnsi" w:cstheme="minorHAnsi"/>
          <w:b/>
          <w:color w:val="000000"/>
        </w:rPr>
      </w:pPr>
      <w:r w:rsidRPr="00432D10">
        <w:rPr>
          <w:rFonts w:asciiTheme="minorHAnsi" w:hAnsiTheme="minorHAnsi" w:cstheme="minorHAnsi"/>
          <w:b/>
          <w:color w:val="000000"/>
        </w:rPr>
        <w:t>Sistem ve Ağ Aktiviteleri:</w:t>
      </w:r>
    </w:p>
    <w:p w:rsidR="00AF5346" w:rsidRPr="002766BF" w:rsidRDefault="00AF5346" w:rsidP="00AF5346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Bilgisayar ağı</w:t>
      </w:r>
      <w:r w:rsidRPr="002766BF">
        <w:rPr>
          <w:rFonts w:asciiTheme="minorHAnsi" w:hAnsiTheme="minorHAnsi" w:cstheme="minorHAnsi"/>
          <w:sz w:val="22"/>
          <w:szCs w:val="22"/>
        </w:rPr>
        <w:t xml:space="preserve"> üzerinden resmi belgeler, programlar</w:t>
      </w:r>
      <w:r>
        <w:rPr>
          <w:rFonts w:asciiTheme="minorHAnsi" w:hAnsiTheme="minorHAnsi" w:cstheme="minorHAnsi"/>
          <w:sz w:val="22"/>
          <w:szCs w:val="22"/>
        </w:rPr>
        <w:t xml:space="preserve"> ve eğitim belgeleri haricinde müzik, film vb.</w:t>
      </w:r>
      <w:r w:rsidRPr="002766BF">
        <w:rPr>
          <w:rFonts w:asciiTheme="minorHAnsi" w:hAnsiTheme="minorHAnsi" w:cstheme="minorHAnsi"/>
          <w:sz w:val="22"/>
          <w:szCs w:val="22"/>
        </w:rPr>
        <w:t xml:space="preserve"> dosya alışverişinde bulunulmamalıdır. </w:t>
      </w:r>
    </w:p>
    <w:p w:rsidR="00281FD7" w:rsidRDefault="00281FD7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Bilgisayarlar aşa</w:t>
      </w:r>
      <w:r w:rsidR="0068603E">
        <w:rPr>
          <w:rFonts w:asciiTheme="minorHAnsi" w:hAnsiTheme="minorHAnsi" w:cstheme="minorHAnsi"/>
          <w:sz w:val="22"/>
          <w:szCs w:val="22"/>
        </w:rPr>
        <w:t>ğıdaki amaçlar için kullanılmaz.</w:t>
      </w:r>
    </w:p>
    <w:p w:rsidR="00281FD7" w:rsidRPr="00281FD7" w:rsidRDefault="00281FD7" w:rsidP="00281FD7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FD7">
        <w:rPr>
          <w:rFonts w:asciiTheme="minorHAnsi" w:hAnsiTheme="minorHAnsi" w:cstheme="minorHAnsi"/>
          <w:sz w:val="22"/>
          <w:szCs w:val="22"/>
        </w:rPr>
        <w:t>Yasa dışı materyall</w:t>
      </w:r>
      <w:r w:rsidR="00FB0F56">
        <w:rPr>
          <w:rFonts w:asciiTheme="minorHAnsi" w:hAnsiTheme="minorHAnsi" w:cstheme="minorHAnsi"/>
          <w:sz w:val="22"/>
          <w:szCs w:val="22"/>
        </w:rPr>
        <w:t>eri saklamak ve iletmek</w:t>
      </w:r>
    </w:p>
    <w:p w:rsidR="00281FD7" w:rsidRPr="00281FD7" w:rsidRDefault="00281FD7" w:rsidP="00281FD7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FD7">
        <w:rPr>
          <w:rFonts w:asciiTheme="minorHAnsi" w:hAnsiTheme="minorHAnsi" w:cstheme="minorHAnsi"/>
          <w:sz w:val="22"/>
          <w:szCs w:val="22"/>
        </w:rPr>
        <w:t xml:space="preserve">Başka bir </w:t>
      </w:r>
      <w:r>
        <w:rPr>
          <w:rFonts w:asciiTheme="minorHAnsi" w:hAnsiTheme="minorHAnsi" w:cstheme="minorHAnsi"/>
          <w:sz w:val="22"/>
          <w:szCs w:val="22"/>
        </w:rPr>
        <w:t>kuruma</w:t>
      </w:r>
      <w:r w:rsidR="00FB0F56">
        <w:rPr>
          <w:rFonts w:asciiTheme="minorHAnsi" w:hAnsiTheme="minorHAnsi" w:cstheme="minorHAnsi"/>
          <w:sz w:val="22"/>
          <w:szCs w:val="22"/>
        </w:rPr>
        <w:t xml:space="preserve"> tescil edilmiş </w:t>
      </w:r>
      <w:r w:rsidRPr="00281FD7">
        <w:rPr>
          <w:rFonts w:asciiTheme="minorHAnsi" w:hAnsiTheme="minorHAnsi" w:cstheme="minorHAnsi"/>
          <w:sz w:val="22"/>
          <w:szCs w:val="22"/>
        </w:rPr>
        <w:t>bilgileri saklama</w:t>
      </w:r>
      <w:r w:rsidR="00FB0F56">
        <w:rPr>
          <w:rFonts w:asciiTheme="minorHAnsi" w:hAnsiTheme="minorHAnsi" w:cstheme="minorHAnsi"/>
          <w:sz w:val="22"/>
          <w:szCs w:val="22"/>
        </w:rPr>
        <w:t>k ve iletmek</w:t>
      </w:r>
    </w:p>
    <w:p w:rsidR="00281FD7" w:rsidRPr="00281FD7" w:rsidRDefault="00281FD7" w:rsidP="00281FD7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FD7">
        <w:rPr>
          <w:rFonts w:asciiTheme="minorHAnsi" w:hAnsiTheme="minorHAnsi" w:cstheme="minorHAnsi"/>
          <w:sz w:val="22"/>
          <w:szCs w:val="22"/>
        </w:rPr>
        <w:t>Başkalarını rahatsız/taciz etme</w:t>
      </w:r>
      <w:r w:rsidR="00FB0F56">
        <w:rPr>
          <w:rFonts w:asciiTheme="minorHAnsi" w:hAnsiTheme="minorHAnsi" w:cstheme="minorHAnsi"/>
          <w:sz w:val="22"/>
          <w:szCs w:val="22"/>
        </w:rPr>
        <w:t>k</w:t>
      </w:r>
    </w:p>
    <w:p w:rsidR="00281FD7" w:rsidRDefault="00281FD7" w:rsidP="00281FD7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Ticaret</w:t>
      </w:r>
      <w:r w:rsidR="00FB0F56">
        <w:rPr>
          <w:rFonts w:asciiTheme="minorHAnsi" w:hAnsiTheme="minorHAnsi" w:cstheme="minorHAnsi"/>
          <w:sz w:val="22"/>
          <w:szCs w:val="22"/>
        </w:rPr>
        <w:t xml:space="preserve"> faaliyetlerde bulunmak</w:t>
      </w:r>
    </w:p>
    <w:p w:rsidR="00153351" w:rsidRPr="0068603E" w:rsidRDefault="00153351" w:rsidP="0068603E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603E">
        <w:rPr>
          <w:rFonts w:asciiTheme="minorHAnsi" w:hAnsiTheme="minorHAnsi" w:cstheme="minorHAnsi"/>
          <w:sz w:val="22"/>
          <w:szCs w:val="22"/>
        </w:rPr>
        <w:t>Kitapları izinsiz kopyalamak, magazinlerdeki fotoğrafların dijital formata dönüştürmek</w:t>
      </w:r>
    </w:p>
    <w:p w:rsidR="00153351" w:rsidRPr="0068603E" w:rsidRDefault="00153351" w:rsidP="0068603E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603E">
        <w:rPr>
          <w:rFonts w:asciiTheme="minorHAnsi" w:hAnsiTheme="minorHAnsi" w:cstheme="minorHAnsi"/>
          <w:sz w:val="22"/>
          <w:szCs w:val="22"/>
        </w:rPr>
        <w:t xml:space="preserve">Zararlı programları (virüs, solucan, </w:t>
      </w:r>
      <w:proofErr w:type="spellStart"/>
      <w:r w:rsidRPr="0068603E">
        <w:rPr>
          <w:rFonts w:asciiTheme="minorHAnsi" w:hAnsiTheme="minorHAnsi" w:cstheme="minorHAnsi"/>
          <w:sz w:val="22"/>
          <w:szCs w:val="22"/>
        </w:rPr>
        <w:t>truva</w:t>
      </w:r>
      <w:proofErr w:type="spellEnd"/>
      <w:r w:rsidRPr="0068603E">
        <w:rPr>
          <w:rFonts w:asciiTheme="minorHAnsi" w:hAnsiTheme="minorHAnsi" w:cstheme="minorHAnsi"/>
          <w:sz w:val="22"/>
          <w:szCs w:val="22"/>
        </w:rPr>
        <w:t xml:space="preserve"> atı, e-mail bombaları vb.) ağa veya sunuculara bulaştırılmak</w:t>
      </w:r>
    </w:p>
    <w:p w:rsidR="00153351" w:rsidRPr="0068603E" w:rsidRDefault="00153351" w:rsidP="0068603E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603E">
        <w:rPr>
          <w:rFonts w:asciiTheme="minorHAnsi" w:hAnsiTheme="minorHAnsi" w:cstheme="minorHAnsi"/>
          <w:sz w:val="22"/>
          <w:szCs w:val="22"/>
        </w:rPr>
        <w:lastRenderedPageBreak/>
        <w:t xml:space="preserve">Kurumsal iş uygulamaları dışında kaynağı belirsiz olan programları </w:t>
      </w:r>
      <w:r w:rsidR="0068603E" w:rsidRPr="0068603E">
        <w:rPr>
          <w:rFonts w:asciiTheme="minorHAnsi" w:hAnsiTheme="minorHAnsi" w:cstheme="minorHAnsi"/>
          <w:sz w:val="22"/>
          <w:szCs w:val="22"/>
        </w:rPr>
        <w:t>kurmak ve kullanmak</w:t>
      </w:r>
    </w:p>
    <w:p w:rsidR="00FB0F56" w:rsidRPr="002766BF" w:rsidRDefault="00FB0F5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 xml:space="preserve">Hiç bir personel izin almadan kendi </w:t>
      </w:r>
      <w:r>
        <w:rPr>
          <w:rFonts w:asciiTheme="minorHAnsi" w:hAnsiTheme="minorHAnsi" w:cstheme="minorHAnsi"/>
          <w:sz w:val="22"/>
          <w:szCs w:val="22"/>
        </w:rPr>
        <w:t>bilgisayarında</w:t>
      </w:r>
      <w:r w:rsidRPr="002766BF">
        <w:rPr>
          <w:rFonts w:asciiTheme="minorHAnsi" w:hAnsiTheme="minorHAnsi" w:cstheme="minorHAnsi"/>
          <w:sz w:val="22"/>
          <w:szCs w:val="22"/>
        </w:rPr>
        <w:t xml:space="preserve"> ve</w:t>
      </w:r>
      <w:r>
        <w:rPr>
          <w:rFonts w:asciiTheme="minorHAnsi" w:hAnsiTheme="minorHAnsi" w:cstheme="minorHAnsi"/>
          <w:sz w:val="22"/>
          <w:szCs w:val="22"/>
        </w:rPr>
        <w:t>ya başka bir kaynak kullanarak Belediye</w:t>
      </w:r>
      <w:r w:rsidRPr="002766BF">
        <w:rPr>
          <w:rFonts w:asciiTheme="minorHAnsi" w:hAnsiTheme="minorHAnsi" w:cstheme="minorHAnsi"/>
          <w:sz w:val="22"/>
          <w:szCs w:val="22"/>
        </w:rPr>
        <w:t xml:space="preserve">nin Bilişim Ağını tarayamaz, izleyemez veya dinleyemez. </w:t>
      </w:r>
    </w:p>
    <w:p w:rsidR="00FB0F56" w:rsidRPr="002766BF" w:rsidRDefault="00FB0F5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 xml:space="preserve">Hiç bir personel, </w:t>
      </w:r>
      <w:r>
        <w:rPr>
          <w:rFonts w:asciiTheme="minorHAnsi" w:hAnsiTheme="minorHAnsi" w:cstheme="minorHAnsi"/>
          <w:sz w:val="22"/>
          <w:szCs w:val="22"/>
        </w:rPr>
        <w:t>kendisine</w:t>
      </w:r>
      <w:r w:rsidRPr="002766BF">
        <w:rPr>
          <w:rFonts w:asciiTheme="minorHAnsi" w:hAnsiTheme="minorHAnsi" w:cstheme="minorHAnsi"/>
          <w:sz w:val="22"/>
          <w:szCs w:val="22"/>
        </w:rPr>
        <w:t xml:space="preserve"> tahsis edilen </w:t>
      </w:r>
      <w:r>
        <w:rPr>
          <w:rFonts w:asciiTheme="minorHAnsi" w:hAnsiTheme="minorHAnsi" w:cstheme="minorHAnsi"/>
          <w:sz w:val="22"/>
          <w:szCs w:val="22"/>
        </w:rPr>
        <w:t>erişim</w:t>
      </w:r>
      <w:r w:rsidRPr="002766BF">
        <w:rPr>
          <w:rFonts w:asciiTheme="minorHAnsi" w:hAnsiTheme="minorHAnsi" w:cstheme="minorHAnsi"/>
          <w:sz w:val="22"/>
          <w:szCs w:val="22"/>
        </w:rPr>
        <w:t xml:space="preserve"> yetkilerinin dışına çıkamaz ve bu konuda yetki aşma işlemine girişemez. </w:t>
      </w:r>
    </w:p>
    <w:p w:rsidR="00FB0F56" w:rsidRPr="002766BF" w:rsidRDefault="00FB0F5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 xml:space="preserve">Sosyal medya erişimi verilen kullanıcılar görevlerinin dışında bu haklarını kullanmaları yasaktır. </w:t>
      </w:r>
    </w:p>
    <w:p w:rsidR="00FB0F56" w:rsidRDefault="00FB0F5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 xml:space="preserve">Sosyal medya üzerinden </w:t>
      </w:r>
      <w:r>
        <w:rPr>
          <w:rFonts w:asciiTheme="minorHAnsi" w:hAnsiTheme="minorHAnsi" w:cstheme="minorHAnsi"/>
          <w:sz w:val="22"/>
          <w:szCs w:val="22"/>
        </w:rPr>
        <w:t>Belediyeyi</w:t>
      </w:r>
      <w:r w:rsidRPr="002766BF">
        <w:rPr>
          <w:rFonts w:asciiTheme="minorHAnsi" w:hAnsiTheme="minorHAnsi" w:cstheme="minorHAnsi"/>
          <w:sz w:val="22"/>
          <w:szCs w:val="22"/>
        </w:rPr>
        <w:t xml:space="preserve"> rencide edic</w:t>
      </w:r>
      <w:r w:rsidR="00AF5346">
        <w:rPr>
          <w:rFonts w:asciiTheme="minorHAnsi" w:hAnsiTheme="minorHAnsi" w:cstheme="minorHAnsi"/>
          <w:sz w:val="22"/>
          <w:szCs w:val="22"/>
        </w:rPr>
        <w:t>i, karalayıcı paylaşımlar yapılamaz</w:t>
      </w:r>
      <w:r w:rsidRPr="002766B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Belediyenin</w:t>
      </w:r>
      <w:r w:rsidRPr="002766BF">
        <w:rPr>
          <w:rFonts w:asciiTheme="minorHAnsi" w:hAnsiTheme="minorHAnsi" w:cstheme="minorHAnsi"/>
          <w:sz w:val="22"/>
          <w:szCs w:val="22"/>
        </w:rPr>
        <w:t xml:space="preserve"> hassas bilgileri sosyal medya üzerinden paylaşılamaz.</w:t>
      </w:r>
    </w:p>
    <w:p w:rsidR="00AF5346" w:rsidRDefault="00AF5346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Personelin,</w:t>
      </w:r>
      <w:r w:rsidRPr="00281FD7">
        <w:rPr>
          <w:rFonts w:asciiTheme="minorHAnsi" w:hAnsiTheme="minorHAnsi" w:cstheme="minorHAnsi"/>
          <w:sz w:val="22"/>
          <w:szCs w:val="22"/>
        </w:rPr>
        <w:t xml:space="preserve"> çalışma saatleri süresince belirli web sitelere erişimleri engellenebilir. </w:t>
      </w:r>
    </w:p>
    <w:p w:rsidR="00AF5346" w:rsidRPr="00432D10" w:rsidRDefault="00AF5346" w:rsidP="00AF5346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Politikalara Uyum</w:t>
      </w:r>
      <w:r w:rsidRPr="00432D10">
        <w:rPr>
          <w:rFonts w:asciiTheme="minorHAnsi" w:hAnsiTheme="minorHAnsi" w:cstheme="minorHAnsi"/>
          <w:b/>
          <w:color w:val="000000"/>
        </w:rPr>
        <w:t>:</w:t>
      </w:r>
    </w:p>
    <w:p w:rsidR="00281FD7" w:rsidRPr="004A72F4" w:rsidRDefault="00281FD7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6BF">
        <w:rPr>
          <w:rFonts w:asciiTheme="minorHAnsi" w:hAnsiTheme="minorHAnsi" w:cstheme="minorHAnsi"/>
          <w:sz w:val="22"/>
          <w:szCs w:val="22"/>
        </w:rPr>
        <w:t xml:space="preserve">Tüm personel, Güvenlik </w:t>
      </w:r>
      <w:bookmarkStart w:id="8" w:name="_GoBack"/>
      <w:bookmarkEnd w:id="8"/>
      <w:r w:rsidRPr="004A72F4">
        <w:rPr>
          <w:rFonts w:asciiTheme="minorHAnsi" w:hAnsiTheme="minorHAnsi" w:cstheme="minorHAnsi"/>
          <w:sz w:val="22"/>
          <w:szCs w:val="22"/>
        </w:rPr>
        <w:t xml:space="preserve">Politikalarına uymak zorundadır. </w:t>
      </w:r>
    </w:p>
    <w:p w:rsidR="000161CF" w:rsidRDefault="00B57AA0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72F4">
        <w:rPr>
          <w:rFonts w:asciiTheme="minorHAnsi" w:hAnsiTheme="minorHAnsi" w:cstheme="minorHAnsi"/>
          <w:sz w:val="22"/>
          <w:szCs w:val="22"/>
        </w:rPr>
        <w:t>Belediye</w:t>
      </w:r>
      <w:r w:rsidR="002766BF" w:rsidRPr="004A72F4">
        <w:rPr>
          <w:rFonts w:asciiTheme="minorHAnsi" w:hAnsiTheme="minorHAnsi" w:cstheme="minorHAnsi"/>
          <w:sz w:val="22"/>
          <w:szCs w:val="22"/>
        </w:rPr>
        <w:t xml:space="preserve"> politika ve </w:t>
      </w:r>
      <w:proofErr w:type="gramStart"/>
      <w:r w:rsidR="002766BF" w:rsidRPr="004A72F4">
        <w:rPr>
          <w:rFonts w:asciiTheme="minorHAnsi" w:hAnsiTheme="minorHAnsi" w:cstheme="minorHAnsi"/>
          <w:sz w:val="22"/>
          <w:szCs w:val="22"/>
        </w:rPr>
        <w:t>prosedürleri</w:t>
      </w:r>
      <w:proofErr w:type="gramEnd"/>
      <w:r w:rsidR="002766BF" w:rsidRPr="004A72F4">
        <w:rPr>
          <w:rFonts w:asciiTheme="minorHAnsi" w:hAnsiTheme="minorHAnsi" w:cstheme="minorHAnsi"/>
          <w:sz w:val="22"/>
          <w:szCs w:val="22"/>
        </w:rPr>
        <w:t>, İnsan Kaynakları ve ilgili yöneticiler tarafından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</w:t>
      </w:r>
      <w:r w:rsidR="00520233">
        <w:rPr>
          <w:rFonts w:asciiTheme="minorHAnsi" w:hAnsiTheme="minorHAnsi" w:cstheme="minorHAnsi"/>
          <w:sz w:val="22"/>
          <w:szCs w:val="22"/>
        </w:rPr>
        <w:t xml:space="preserve">Belediye </w:t>
      </w:r>
      <w:r w:rsidR="00AF5346">
        <w:rPr>
          <w:rFonts w:asciiTheme="minorHAnsi" w:hAnsiTheme="minorHAnsi" w:cstheme="minorHAnsi"/>
          <w:sz w:val="22"/>
          <w:szCs w:val="22"/>
        </w:rPr>
        <w:t>personellerine</w:t>
      </w:r>
      <w:r>
        <w:rPr>
          <w:rFonts w:asciiTheme="minorHAnsi" w:hAnsiTheme="minorHAnsi" w:cstheme="minorHAnsi"/>
          <w:sz w:val="22"/>
          <w:szCs w:val="22"/>
        </w:rPr>
        <w:t>, stajyerlere ve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yeni işe başlayanlara </w:t>
      </w:r>
      <w:r w:rsidR="000161CF">
        <w:rPr>
          <w:rFonts w:asciiTheme="minorHAnsi" w:hAnsiTheme="minorHAnsi" w:cstheme="minorHAnsi"/>
          <w:sz w:val="22"/>
          <w:szCs w:val="22"/>
        </w:rPr>
        <w:t xml:space="preserve">duyurulacaktır. </w:t>
      </w:r>
    </w:p>
    <w:p w:rsidR="002766BF" w:rsidRDefault="000161CF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766BF" w:rsidRPr="002766BF">
        <w:rPr>
          <w:rFonts w:asciiTheme="minorHAnsi" w:hAnsiTheme="minorHAnsi" w:cstheme="minorHAnsi"/>
          <w:sz w:val="22"/>
          <w:szCs w:val="22"/>
        </w:rPr>
        <w:t>ersonel iş sözleşme</w:t>
      </w:r>
      <w:r>
        <w:rPr>
          <w:rFonts w:asciiTheme="minorHAnsi" w:hAnsiTheme="minorHAnsi" w:cstheme="minorHAnsi"/>
          <w:sz w:val="22"/>
          <w:szCs w:val="22"/>
        </w:rPr>
        <w:t>lerinde Güvenlik Politikalarına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uyum </w:t>
      </w:r>
      <w:r w:rsidR="002766BF" w:rsidRPr="002766BF">
        <w:rPr>
          <w:rFonts w:asciiTheme="minorHAnsi" w:hAnsiTheme="minorHAnsi" w:cstheme="minorHAnsi"/>
          <w:sz w:val="22"/>
          <w:szCs w:val="22"/>
        </w:rPr>
        <w:t xml:space="preserve">yer almalı ve personele imzalatılmalıdır. </w:t>
      </w:r>
    </w:p>
    <w:p w:rsidR="000161CF" w:rsidRPr="002766BF" w:rsidRDefault="000161CF" w:rsidP="00AF534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Tedarikçi ve Taşeron firmalarla yapılacak olan sözleşmelerde bilgilerin güvenlik ve gizliliğine uyumun sağlanacağı taahhüt edilmelidir.</w:t>
      </w:r>
    </w:p>
    <w:sectPr w:rsidR="000161CF" w:rsidRPr="002766BF" w:rsidSect="00CC6D66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CC" w:rsidRDefault="00F138CC" w:rsidP="00CC6D66">
      <w:r>
        <w:separator/>
      </w:r>
    </w:p>
  </w:endnote>
  <w:endnote w:type="continuationSeparator" w:id="0">
    <w:p w:rsidR="00F138CC" w:rsidRDefault="00F138CC" w:rsidP="00CC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6"/>
      <w:gridCol w:w="3118"/>
      <w:gridCol w:w="3122"/>
    </w:tblGrid>
    <w:tr w:rsidR="00F138CC" w:rsidRPr="00CC6D66" w:rsidTr="00CF5733">
      <w:trPr>
        <w:cantSplit/>
        <w:trHeight w:val="271"/>
      </w:trPr>
      <w:tc>
        <w:tcPr>
          <w:tcW w:w="3116" w:type="dxa"/>
          <w:vAlign w:val="center"/>
        </w:tcPr>
        <w:p w:rsidR="00F138CC" w:rsidRPr="00CC6D66" w:rsidRDefault="00F138CC" w:rsidP="00CF5733">
          <w:pPr>
            <w:pStyle w:val="AltBilgi"/>
            <w:spacing w:line="276" w:lineRule="auto"/>
            <w:rPr>
              <w:rFonts w:ascii="Calibri" w:hAnsi="Calibri" w:cs="Calibri"/>
              <w:b/>
              <w:sz w:val="20"/>
              <w:szCs w:val="20"/>
            </w:rPr>
          </w:pPr>
          <w:r w:rsidRPr="00CC6D66">
            <w:rPr>
              <w:rFonts w:ascii="Calibri" w:hAnsi="Calibri" w:cs="Calibri"/>
              <w:b/>
              <w:sz w:val="20"/>
              <w:szCs w:val="20"/>
            </w:rPr>
            <w:t>Hazırlayanlar</w:t>
          </w:r>
        </w:p>
      </w:tc>
      <w:tc>
        <w:tcPr>
          <w:tcW w:w="3118" w:type="dxa"/>
          <w:vAlign w:val="center"/>
        </w:tcPr>
        <w:p w:rsidR="00F138CC" w:rsidRPr="00CC6D66" w:rsidRDefault="00F138CC" w:rsidP="00CF5733">
          <w:pPr>
            <w:pStyle w:val="AltBilgi"/>
            <w:spacing w:line="276" w:lineRule="auto"/>
            <w:rPr>
              <w:rFonts w:ascii="Calibri" w:hAnsi="Calibri" w:cs="Calibri"/>
              <w:b/>
              <w:sz w:val="20"/>
              <w:szCs w:val="20"/>
            </w:rPr>
          </w:pPr>
          <w:r w:rsidRPr="00CC6D66">
            <w:rPr>
              <w:rFonts w:ascii="Calibri" w:hAnsi="Calibri" w:cs="Calibri"/>
              <w:b/>
              <w:sz w:val="20"/>
              <w:szCs w:val="20"/>
            </w:rPr>
            <w:t>Gözden Geçiren</w:t>
          </w:r>
        </w:p>
      </w:tc>
      <w:tc>
        <w:tcPr>
          <w:tcW w:w="3122" w:type="dxa"/>
        </w:tcPr>
        <w:p w:rsidR="00F138CC" w:rsidRPr="00CC6D66" w:rsidRDefault="00F138CC" w:rsidP="00CF5733">
          <w:pPr>
            <w:pStyle w:val="AltBilgi"/>
            <w:spacing w:line="276" w:lineRule="auto"/>
            <w:rPr>
              <w:rFonts w:ascii="Calibri" w:hAnsi="Calibri" w:cs="Calibri"/>
              <w:b/>
              <w:sz w:val="20"/>
              <w:szCs w:val="20"/>
            </w:rPr>
          </w:pPr>
          <w:r w:rsidRPr="00CC6D66">
            <w:rPr>
              <w:rFonts w:ascii="Calibri" w:hAnsi="Calibri" w:cs="Calibri"/>
              <w:b/>
              <w:sz w:val="20"/>
              <w:szCs w:val="20"/>
            </w:rPr>
            <w:t>Onaylayan</w:t>
          </w:r>
        </w:p>
      </w:tc>
    </w:tr>
    <w:tr w:rsidR="00F138CC" w:rsidRPr="00CC6D66" w:rsidTr="00CF5733">
      <w:trPr>
        <w:cantSplit/>
        <w:trHeight w:val="598"/>
      </w:trPr>
      <w:tc>
        <w:tcPr>
          <w:tcW w:w="3116" w:type="dxa"/>
        </w:tcPr>
        <w:p w:rsidR="00F138CC" w:rsidRPr="00B02796" w:rsidRDefault="00F138CC" w:rsidP="00CF5733">
          <w:pPr>
            <w:pStyle w:val="AltBilgi"/>
            <w:spacing w:line="276" w:lineRule="auto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3118" w:type="dxa"/>
          <w:tcBorders>
            <w:bottom w:val="single" w:sz="4" w:space="0" w:color="auto"/>
          </w:tcBorders>
        </w:tcPr>
        <w:p w:rsidR="00F138CC" w:rsidRPr="00B02796" w:rsidRDefault="00F138CC" w:rsidP="00CF5733">
          <w:pPr>
            <w:pStyle w:val="AltBilgi"/>
            <w:spacing w:line="276" w:lineRule="auto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3122" w:type="dxa"/>
          <w:tcBorders>
            <w:bottom w:val="single" w:sz="4" w:space="0" w:color="auto"/>
          </w:tcBorders>
        </w:tcPr>
        <w:p w:rsidR="00F138CC" w:rsidRPr="00B02796" w:rsidRDefault="00F138CC" w:rsidP="00CF5733">
          <w:pPr>
            <w:pStyle w:val="AltBilgi"/>
            <w:spacing w:line="276" w:lineRule="auto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:rsidR="00F138CC" w:rsidRPr="00CC6D66" w:rsidRDefault="00F138CC" w:rsidP="00CC6D66">
    <w:pPr>
      <w:pStyle w:val="AltBilgi"/>
      <w:rPr>
        <w:rFonts w:ascii="Calibri" w:hAnsi="Calibri" w:cs="Calibri"/>
        <w:b/>
        <w:bCs/>
        <w:color w:val="FF0000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KURUMA</w:t>
    </w:r>
    <w:r w:rsidRPr="00CC6D66">
      <w:rPr>
        <w:rFonts w:ascii="Calibri" w:hAnsi="Calibri" w:cs="Calibri"/>
        <w:sz w:val="20"/>
        <w:szCs w:val="20"/>
      </w:rPr>
      <w:t xml:space="preserve"> ÖZEL</w:t>
    </w:r>
  </w:p>
  <w:p w:rsidR="00F138CC" w:rsidRPr="00CC6D66" w:rsidRDefault="00F138CC" w:rsidP="00CC6D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CC" w:rsidRDefault="00F138CC" w:rsidP="00CC6D66">
      <w:r>
        <w:separator/>
      </w:r>
    </w:p>
  </w:footnote>
  <w:footnote w:type="continuationSeparator" w:id="0">
    <w:p w:rsidR="00F138CC" w:rsidRDefault="00F138CC" w:rsidP="00CC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3804"/>
      <w:gridCol w:w="2015"/>
      <w:gridCol w:w="1240"/>
    </w:tblGrid>
    <w:tr w:rsidR="00F138CC" w:rsidTr="00B57AA0">
      <w:trPr>
        <w:trHeight w:val="255"/>
      </w:trPr>
      <w:tc>
        <w:tcPr>
          <w:tcW w:w="2405" w:type="dxa"/>
          <w:vMerge w:val="restart"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  <w:r w:rsidRPr="00A32588">
            <w:rPr>
              <w:rFonts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1C6529DD" wp14:editId="7003C405">
                <wp:simplePos x="0" y="0"/>
                <wp:positionH relativeFrom="margin">
                  <wp:posOffset>285750</wp:posOffset>
                </wp:positionH>
                <wp:positionV relativeFrom="paragraph">
                  <wp:posOffset>33020</wp:posOffset>
                </wp:positionV>
                <wp:extent cx="676275" cy="679359"/>
                <wp:effectExtent l="0" t="0" r="0" b="698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dpi="0"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9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04" w:type="dxa"/>
          <w:vMerge w:val="restart"/>
          <w:shd w:val="clear" w:color="auto" w:fill="auto"/>
        </w:tcPr>
        <w:p w:rsidR="00F138CC" w:rsidRPr="00FB474E" w:rsidRDefault="00F138CC" w:rsidP="00CF5733">
          <w:pPr>
            <w:pStyle w:val="stBilgi"/>
            <w:jc w:val="center"/>
            <w:rPr>
              <w:rFonts w:ascii="Calibri" w:eastAsia="Calibri" w:hAnsi="Calibri"/>
              <w:b/>
              <w:sz w:val="40"/>
              <w:szCs w:val="40"/>
            </w:rPr>
          </w:pPr>
        </w:p>
        <w:p w:rsidR="00F138CC" w:rsidRPr="00520BEC" w:rsidRDefault="00F138CC" w:rsidP="00CF5733">
          <w:pPr>
            <w:pStyle w:val="stBilgi"/>
            <w:jc w:val="center"/>
            <w:rPr>
              <w:rFonts w:ascii="Calibri" w:eastAsia="Calibri" w:hAnsi="Calibri"/>
              <w:b/>
              <w:sz w:val="32"/>
              <w:szCs w:val="32"/>
            </w:rPr>
          </w:pPr>
          <w:r>
            <w:rPr>
              <w:rFonts w:ascii="Calibri" w:eastAsia="Calibri" w:hAnsi="Calibri"/>
              <w:b/>
              <w:sz w:val="32"/>
              <w:szCs w:val="32"/>
            </w:rPr>
            <w:t>POLİTİKA</w:t>
          </w:r>
        </w:p>
      </w:tc>
      <w:tc>
        <w:tcPr>
          <w:tcW w:w="2015" w:type="dxa"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  <w:r w:rsidRPr="00FB474E">
            <w:rPr>
              <w:rFonts w:ascii="Calibri" w:eastAsia="Calibri" w:hAnsi="Calibri"/>
              <w:sz w:val="22"/>
              <w:szCs w:val="22"/>
            </w:rPr>
            <w:t xml:space="preserve">Sayfa </w:t>
          </w:r>
        </w:p>
      </w:tc>
      <w:tc>
        <w:tcPr>
          <w:tcW w:w="1240" w:type="dxa"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</w:tr>
    <w:tr w:rsidR="00F138CC" w:rsidTr="00B57AA0">
      <w:trPr>
        <w:trHeight w:val="255"/>
      </w:trPr>
      <w:tc>
        <w:tcPr>
          <w:tcW w:w="2405" w:type="dxa"/>
          <w:vMerge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  <w:tc>
        <w:tcPr>
          <w:tcW w:w="3804" w:type="dxa"/>
          <w:vMerge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  <w:tc>
        <w:tcPr>
          <w:tcW w:w="2015" w:type="dxa"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  <w:r w:rsidRPr="00FB474E">
            <w:rPr>
              <w:rFonts w:ascii="Calibri" w:eastAsia="Calibri" w:hAnsi="Calibri"/>
              <w:sz w:val="22"/>
              <w:szCs w:val="22"/>
            </w:rPr>
            <w:t xml:space="preserve">Doküman No  </w:t>
          </w:r>
        </w:p>
      </w:tc>
      <w:tc>
        <w:tcPr>
          <w:tcW w:w="1240" w:type="dxa"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</w:tr>
    <w:tr w:rsidR="00F138CC" w:rsidTr="00B57AA0">
      <w:trPr>
        <w:trHeight w:val="255"/>
      </w:trPr>
      <w:tc>
        <w:tcPr>
          <w:tcW w:w="2405" w:type="dxa"/>
          <w:vMerge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  <w:tc>
        <w:tcPr>
          <w:tcW w:w="3804" w:type="dxa"/>
          <w:vMerge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  <w:tc>
        <w:tcPr>
          <w:tcW w:w="2015" w:type="dxa"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sz w:val="22"/>
              <w:szCs w:val="22"/>
            </w:rPr>
            <w:t>Rev. No/Rev.</w:t>
          </w:r>
          <w:r w:rsidRPr="00FB474E">
            <w:rPr>
              <w:rFonts w:ascii="Calibri" w:eastAsia="Calibri" w:hAnsi="Calibri"/>
              <w:sz w:val="22"/>
              <w:szCs w:val="22"/>
            </w:rPr>
            <w:t xml:space="preserve"> Tarihi</w:t>
          </w:r>
        </w:p>
      </w:tc>
      <w:tc>
        <w:tcPr>
          <w:tcW w:w="1240" w:type="dxa"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</w:tr>
    <w:tr w:rsidR="00F138CC" w:rsidTr="00B57AA0">
      <w:trPr>
        <w:trHeight w:val="255"/>
      </w:trPr>
      <w:tc>
        <w:tcPr>
          <w:tcW w:w="2405" w:type="dxa"/>
          <w:vMerge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  <w:tc>
        <w:tcPr>
          <w:tcW w:w="3804" w:type="dxa"/>
          <w:vMerge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  <w:tc>
        <w:tcPr>
          <w:tcW w:w="2015" w:type="dxa"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  <w:r w:rsidRPr="00FB474E">
            <w:rPr>
              <w:rFonts w:ascii="Calibri" w:eastAsia="Calibri" w:hAnsi="Calibri"/>
              <w:sz w:val="22"/>
              <w:szCs w:val="22"/>
            </w:rPr>
            <w:t>Yayın Tarihi</w:t>
          </w:r>
        </w:p>
      </w:tc>
      <w:tc>
        <w:tcPr>
          <w:tcW w:w="1240" w:type="dxa"/>
          <w:shd w:val="clear" w:color="auto" w:fill="auto"/>
        </w:tcPr>
        <w:p w:rsidR="00F138CC" w:rsidRPr="00FB474E" w:rsidRDefault="00F138CC" w:rsidP="00CF5733">
          <w:pPr>
            <w:pStyle w:val="stBilgi"/>
            <w:rPr>
              <w:rFonts w:ascii="Calibri" w:eastAsia="Calibri" w:hAnsi="Calibri"/>
            </w:rPr>
          </w:pPr>
        </w:p>
      </w:tc>
    </w:tr>
    <w:tr w:rsidR="00F138CC" w:rsidTr="00B57AA0">
      <w:trPr>
        <w:trHeight w:val="549"/>
      </w:trPr>
      <w:tc>
        <w:tcPr>
          <w:tcW w:w="2405" w:type="dxa"/>
          <w:shd w:val="clear" w:color="auto" w:fill="auto"/>
        </w:tcPr>
        <w:p w:rsidR="00F138CC" w:rsidRPr="00520BEC" w:rsidRDefault="00F138CC" w:rsidP="00CF5733">
          <w:pPr>
            <w:pStyle w:val="stBilgi"/>
            <w:jc w:val="center"/>
            <w:rPr>
              <w:rFonts w:ascii="Calibri" w:eastAsia="Calibri" w:hAnsi="Calibri"/>
              <w:b/>
              <w:sz w:val="32"/>
              <w:szCs w:val="32"/>
            </w:rPr>
          </w:pPr>
          <w:r>
            <w:rPr>
              <w:rFonts w:ascii="Calibri" w:eastAsia="Calibri" w:hAnsi="Calibri"/>
              <w:b/>
              <w:sz w:val="32"/>
              <w:szCs w:val="32"/>
            </w:rPr>
            <w:t>DOKÜMAN ADI:</w:t>
          </w:r>
        </w:p>
      </w:tc>
      <w:tc>
        <w:tcPr>
          <w:tcW w:w="7059" w:type="dxa"/>
          <w:gridSpan w:val="3"/>
          <w:shd w:val="clear" w:color="auto" w:fill="auto"/>
        </w:tcPr>
        <w:p w:rsidR="00F138CC" w:rsidRPr="00520BEC" w:rsidRDefault="00F138CC" w:rsidP="008F0244">
          <w:pPr>
            <w:pStyle w:val="stBilgi"/>
            <w:rPr>
              <w:rFonts w:ascii="Calibri" w:eastAsia="Calibri" w:hAnsi="Calibri"/>
              <w:b/>
              <w:sz w:val="32"/>
              <w:szCs w:val="32"/>
            </w:rPr>
          </w:pPr>
          <w:r>
            <w:rPr>
              <w:rFonts w:ascii="Calibri" w:eastAsia="Calibri" w:hAnsi="Calibri"/>
              <w:b/>
              <w:sz w:val="32"/>
              <w:szCs w:val="32"/>
            </w:rPr>
            <w:t>BİLGİ SİSTEMLERİ KULLANIM POLİTİKASI</w:t>
          </w:r>
        </w:p>
      </w:tc>
    </w:tr>
  </w:tbl>
  <w:p w:rsidR="00F138CC" w:rsidRDefault="00F138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8F7"/>
    <w:multiLevelType w:val="hybridMultilevel"/>
    <w:tmpl w:val="8400741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81297"/>
    <w:multiLevelType w:val="multilevel"/>
    <w:tmpl w:val="7174E8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39164F3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83820"/>
    <w:multiLevelType w:val="hybridMultilevel"/>
    <w:tmpl w:val="C6B46F9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771C4"/>
    <w:multiLevelType w:val="hybridMultilevel"/>
    <w:tmpl w:val="C6B46F9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1D272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326E0"/>
    <w:multiLevelType w:val="hybridMultilevel"/>
    <w:tmpl w:val="2D7A044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CD42D02"/>
    <w:multiLevelType w:val="hybridMultilevel"/>
    <w:tmpl w:val="5E64866A"/>
    <w:lvl w:ilvl="0" w:tplc="32B6E73C">
      <w:start w:val="1"/>
      <w:numFmt w:val="decimal"/>
      <w:pStyle w:val="Balk1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87"/>
    <w:rsid w:val="00004D2F"/>
    <w:rsid w:val="000161CF"/>
    <w:rsid w:val="00042F18"/>
    <w:rsid w:val="00153351"/>
    <w:rsid w:val="001605A7"/>
    <w:rsid w:val="00166B06"/>
    <w:rsid w:val="0018266B"/>
    <w:rsid w:val="001F1338"/>
    <w:rsid w:val="001F4A3F"/>
    <w:rsid w:val="00272C1D"/>
    <w:rsid w:val="002766BF"/>
    <w:rsid w:val="00281FD7"/>
    <w:rsid w:val="002D5150"/>
    <w:rsid w:val="002E5253"/>
    <w:rsid w:val="00412C8A"/>
    <w:rsid w:val="00491C47"/>
    <w:rsid w:val="004A72F4"/>
    <w:rsid w:val="004C7169"/>
    <w:rsid w:val="00520233"/>
    <w:rsid w:val="0068603E"/>
    <w:rsid w:val="006A1247"/>
    <w:rsid w:val="006E6E3A"/>
    <w:rsid w:val="007D4E56"/>
    <w:rsid w:val="008F0244"/>
    <w:rsid w:val="00942209"/>
    <w:rsid w:val="00984799"/>
    <w:rsid w:val="00A701E2"/>
    <w:rsid w:val="00AA43DE"/>
    <w:rsid w:val="00AD4A2A"/>
    <w:rsid w:val="00AF5346"/>
    <w:rsid w:val="00B02796"/>
    <w:rsid w:val="00B4163F"/>
    <w:rsid w:val="00B57AA0"/>
    <w:rsid w:val="00C11FD4"/>
    <w:rsid w:val="00CC6D66"/>
    <w:rsid w:val="00CF5733"/>
    <w:rsid w:val="00DB10BF"/>
    <w:rsid w:val="00E06B86"/>
    <w:rsid w:val="00E60F7A"/>
    <w:rsid w:val="00EB66FA"/>
    <w:rsid w:val="00F138CC"/>
    <w:rsid w:val="00F13B87"/>
    <w:rsid w:val="00FB0F56"/>
    <w:rsid w:val="00FC0E63"/>
    <w:rsid w:val="00F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769DA7"/>
  <w15:docId w15:val="{C8A92134-C0B1-4213-A5DC-C1DFFF74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qFormat/>
    <w:rsid w:val="00B02796"/>
    <w:pPr>
      <w:keepNext/>
      <w:numPr>
        <w:numId w:val="2"/>
      </w:numPr>
      <w:spacing w:after="240" w:line="276" w:lineRule="auto"/>
      <w:ind w:left="357" w:hanging="357"/>
      <w:jc w:val="both"/>
      <w:outlineLvl w:val="0"/>
    </w:pPr>
    <w:rPr>
      <w:rFonts w:asciiTheme="majorHAnsi" w:hAnsiTheme="majorHAnsi" w:cs="Calibri"/>
      <w:b/>
      <w:sz w:val="30"/>
      <w:szCs w:val="3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02796"/>
    <w:rPr>
      <w:rFonts w:asciiTheme="majorHAnsi" w:eastAsia="Times New Roman" w:hAnsiTheme="majorHAnsi" w:cs="Calibri"/>
      <w:b/>
      <w:sz w:val="30"/>
      <w:szCs w:val="30"/>
      <w:lang w:eastAsia="tr-TR"/>
    </w:rPr>
  </w:style>
  <w:style w:type="paragraph" w:styleId="stBilgi">
    <w:name w:val="header"/>
    <w:basedOn w:val="Normal"/>
    <w:link w:val="stBilgiChar"/>
    <w:unhideWhenUsed/>
    <w:rsid w:val="00CC6D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C6D6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D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D6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C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2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796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02796"/>
    <w:rPr>
      <w:color w:val="0000FF" w:themeColor="hyperlink"/>
      <w:u w:val="single"/>
    </w:rPr>
  </w:style>
  <w:style w:type="paragraph" w:styleId="T1">
    <w:name w:val="toc 1"/>
    <w:basedOn w:val="Normal"/>
    <w:next w:val="Normal"/>
    <w:autoRedefine/>
    <w:uiPriority w:val="39"/>
    <w:unhideWhenUsed/>
    <w:rsid w:val="00B02796"/>
    <w:pPr>
      <w:spacing w:after="100" w:line="360" w:lineRule="auto"/>
    </w:pPr>
    <w:rPr>
      <w:rFonts w:asciiTheme="minorHAnsi" w:hAnsiTheme="minorHAnsi"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B02796"/>
    <w:pPr>
      <w:spacing w:line="360" w:lineRule="auto"/>
      <w:ind w:left="238"/>
    </w:pPr>
    <w:rPr>
      <w:rFonts w:asciiTheme="minorHAnsi" w:hAnsiTheme="minorHAnsi"/>
    </w:rPr>
  </w:style>
  <w:style w:type="paragraph" w:styleId="AralkYok">
    <w:name w:val="No Spacing"/>
    <w:uiPriority w:val="1"/>
    <w:qFormat/>
    <w:rsid w:val="00E6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F57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81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92FF-E371-4A09-9D45-F2EED1F1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ÖZÇAM</dc:creator>
  <cp:keywords/>
  <dc:description/>
  <cp:lastModifiedBy>Ahmet ÖZÇAM</cp:lastModifiedBy>
  <cp:revision>3</cp:revision>
  <dcterms:created xsi:type="dcterms:W3CDTF">2021-04-29T10:01:00Z</dcterms:created>
  <dcterms:modified xsi:type="dcterms:W3CDTF">2021-04-29T10:26:00Z</dcterms:modified>
</cp:coreProperties>
</file>